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58" w:rsidRPr="00736941" w:rsidRDefault="00736941" w:rsidP="0073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3.25pt;height:732.75pt" o:ole="">
            <v:imagedata r:id="rId5" o:title=""/>
          </v:shape>
          <o:OLEObject Type="Embed" ProgID="FoxitReader.Document" ShapeID="_x0000_i1034" DrawAspect="Content" ObjectID="_1573471077" r:id="rId6"/>
        </w:objec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 w:rsidR="0023593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 </w:t>
      </w:r>
      <w:r w:rsidR="003F00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Майское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поселение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25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а»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Постановлением Главы с/администрации 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="00F50A58"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20</w:t>
        </w:r>
        <w:r w:rsidR="00F50A58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16</w:t>
        </w:r>
        <w:r w:rsidR="00F50A58"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 г</w:t>
        </w:r>
      </w:smartTag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№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7369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0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социальной инфраструктуры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3F0053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 годы и на период до 202</w:t>
            </w:r>
            <w:r w:rsidR="00736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0A58" w:rsidRPr="003C1116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0A58" w:rsidRPr="000D030D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3F0053">
              <w:rPr>
                <w:rFonts w:ascii="Times New Roman" w:hAnsi="Times New Roman" w:cs="Times New Roman"/>
                <w:sz w:val="28"/>
                <w:szCs w:val="28"/>
              </w:rPr>
              <w:t>Майского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50A58" w:rsidRPr="000D030D" w:rsidRDefault="00F50A58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0D030D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0D030D">
                <w:rPr>
                  <w:rFonts w:ascii="Times New Roman" w:hAnsi="Times New Roman" w:cs="Times New Roman"/>
                  <w:sz w:val="28"/>
                  <w:szCs w:val="28"/>
                </w:rPr>
                <w:t>2015 г</w:t>
              </w:r>
            </w:smartTag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3F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053">
              <w:rPr>
                <w:rFonts w:ascii="Times New Roman" w:hAnsi="Times New Roman" w:cs="Times New Roman"/>
                <w:sz w:val="28"/>
                <w:szCs w:val="28"/>
              </w:rPr>
              <w:t>Майского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инфраструктуры 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муниципального района путем формирования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F50A58" w:rsidRPr="000D030D" w:rsidRDefault="00F50A58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эффективность функционирования действующей социальной инфраструктуры;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по бюджетам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1 этап: 2016-2020 годы;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 w:rsidR="007369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    года (на срок действия генерального плана)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F50A58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1"/>
    </w:p>
    <w:p w:rsidR="00F50A58" w:rsidRPr="00E11852" w:rsidRDefault="00F50A58" w:rsidP="00E21A4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1"/>
    <w:p w:rsidR="00F50A58" w:rsidRDefault="00F50A58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3F0053">
        <w:rPr>
          <w:rFonts w:ascii="Times New Roman" w:hAnsi="Times New Roman" w:cs="Times New Roman"/>
          <w:sz w:val="28"/>
          <w:szCs w:val="28"/>
        </w:rPr>
        <w:t>Майског</w:t>
      </w:r>
      <w:r w:rsidR="003A0AD2">
        <w:rPr>
          <w:rFonts w:ascii="Times New Roman" w:hAnsi="Times New Roman" w:cs="Times New Roman"/>
          <w:sz w:val="28"/>
          <w:szCs w:val="28"/>
        </w:rPr>
        <w:t>о</w:t>
      </w:r>
      <w:r w:rsidR="008020A6">
        <w:rPr>
          <w:rFonts w:ascii="Times New Roman" w:hAnsi="Times New Roman" w:cs="Times New Roman"/>
          <w:sz w:val="28"/>
          <w:szCs w:val="28"/>
        </w:rPr>
        <w:t xml:space="preserve"> </w:t>
      </w:r>
      <w:r w:rsidRPr="003C111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50A58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C111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12 кв. м"/>
        </w:smartTagPr>
        <w:r w:rsidRPr="003C111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3C1116">
        <w:rPr>
          <w:rFonts w:ascii="Times New Roman" w:hAnsi="Times New Roman" w:cs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F50A58" w:rsidRPr="00E11852" w:rsidRDefault="00F50A58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2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 w:cs="Times New Roman"/>
          <w:sz w:val="28"/>
          <w:szCs w:val="28"/>
        </w:rPr>
        <w:t>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3F0053">
        <w:rPr>
          <w:rFonts w:ascii="Times New Roman" w:hAnsi="Times New Roman" w:cs="Times New Roman"/>
          <w:sz w:val="28"/>
          <w:szCs w:val="28"/>
        </w:rPr>
        <w:t>Майского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развитие социальной инфраструктуры (объекты образования, здравоохранения, физической культуры и </w:t>
      </w:r>
      <w:r w:rsidR="008020A6">
        <w:rPr>
          <w:rFonts w:ascii="Times New Roman" w:hAnsi="Times New Roman" w:cs="Times New Roman"/>
          <w:sz w:val="28"/>
          <w:szCs w:val="28"/>
        </w:rPr>
        <w:t>массового спорта,</w:t>
      </w:r>
      <w:r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DA1487">
        <w:rPr>
          <w:rFonts w:ascii="Times New Roman" w:hAnsi="Times New Roman" w:cs="Times New Roman"/>
          <w:sz w:val="28"/>
          <w:szCs w:val="28"/>
        </w:rPr>
        <w:t>Майско</w:t>
      </w:r>
      <w:r w:rsidR="0007602B">
        <w:rPr>
          <w:rFonts w:ascii="Times New Roman" w:hAnsi="Times New Roman" w:cs="Times New Roman"/>
          <w:sz w:val="28"/>
          <w:szCs w:val="28"/>
        </w:rPr>
        <w:t>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документом для разработки инвестиционных и производственны</w:t>
      </w:r>
      <w:r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0A58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Pr="007D4401">
        <w:rPr>
          <w:rFonts w:ascii="Times New Roman" w:hAnsi="Times New Roman" w:cs="Times New Roman"/>
          <w:sz w:val="28"/>
          <w:szCs w:val="28"/>
        </w:rPr>
        <w:t xml:space="preserve"> </w:t>
      </w:r>
      <w:r w:rsidR="003F0053">
        <w:rPr>
          <w:rFonts w:ascii="Times New Roman" w:hAnsi="Times New Roman" w:cs="Times New Roman"/>
          <w:sz w:val="28"/>
          <w:szCs w:val="28"/>
        </w:rPr>
        <w:t>Майског</w:t>
      </w:r>
      <w:r w:rsidR="003A0AD2">
        <w:rPr>
          <w:rFonts w:ascii="Times New Roman" w:hAnsi="Times New Roman" w:cs="Times New Roman"/>
          <w:sz w:val="28"/>
          <w:szCs w:val="28"/>
        </w:rPr>
        <w:t>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 w:cs="Times New Roman"/>
          <w:sz w:val="28"/>
          <w:szCs w:val="28"/>
        </w:rPr>
        <w:t>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F50A58" w:rsidRPr="002F3E10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3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2 этапа.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2016-2020 годы;</w:t>
      </w:r>
    </w:p>
    <w:p w:rsidR="00F50A58" w:rsidRPr="00E11852" w:rsidRDefault="00736941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2025</w:t>
      </w:r>
      <w:r w:rsidR="00F50A58">
        <w:rPr>
          <w:rFonts w:ascii="Times New Roman" w:hAnsi="Times New Roman" w:cs="Times New Roman"/>
          <w:sz w:val="28"/>
          <w:szCs w:val="28"/>
        </w:rPr>
        <w:t xml:space="preserve">   года.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4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847">
        <w:rPr>
          <w:rFonts w:ascii="Times New Roman" w:hAnsi="Times New Roman" w:cs="Times New Roman"/>
          <w:sz w:val="28"/>
          <w:szCs w:val="28"/>
        </w:rPr>
        <w:t>Турочакск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1185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, администрация сельского поселения.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07602B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информацию о ходе и результатах целевой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</w:t>
      </w:r>
      <w:r>
        <w:rPr>
          <w:rFonts w:ascii="Times New Roman" w:hAnsi="Times New Roman" w:cs="Times New Roman"/>
          <w:sz w:val="28"/>
          <w:szCs w:val="28"/>
        </w:rPr>
        <w:t xml:space="preserve">раммы осуществляют исполнители программы: Администрация МО </w:t>
      </w:r>
      <w:r w:rsidR="003F0053">
        <w:rPr>
          <w:rFonts w:ascii="Times New Roman" w:hAnsi="Times New Roman" w:cs="Times New Roman"/>
          <w:sz w:val="28"/>
          <w:szCs w:val="28"/>
        </w:rPr>
        <w:t>Майско</w:t>
      </w:r>
      <w:r w:rsidR="003A0A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>5. Оценка ожидаемой эффективности</w:t>
      </w: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</w:t>
      </w:r>
      <w:r w:rsidR="00736941">
        <w:rPr>
          <w:rFonts w:ascii="Times New Roman" w:hAnsi="Times New Roman" w:cs="Times New Roman"/>
          <w:sz w:val="28"/>
          <w:szCs w:val="28"/>
        </w:rPr>
        <w:t>25</w:t>
      </w:r>
      <w:bookmarkStart w:id="5" w:name="_GoBack"/>
      <w:bookmarkEnd w:id="5"/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>ситуации в сельском поселении за счет:</w:t>
      </w:r>
    </w:p>
    <w:p w:rsidR="00F50A58" w:rsidRPr="00311686" w:rsidRDefault="00F50A58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F50A58" w:rsidRPr="005D3FB2" w:rsidRDefault="00F50A58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F50A58" w:rsidRPr="005D3FB2" w:rsidRDefault="00F50A58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увеличение количества учреждений культуры и искусства;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F50A58" w:rsidRPr="0030389E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благосостояния населения;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напряженности.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строительного комплекса поселка.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Pr="0030389E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0A58" w:rsidRPr="007875BC" w:rsidRDefault="00DA148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F50A58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 xml:space="preserve"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</w:t>
      </w:r>
      <w:r w:rsidRPr="007875BC">
        <w:rPr>
          <w:rFonts w:ascii="Times New Roman" w:hAnsi="Times New Roman" w:cs="Times New Roman"/>
          <w:sz w:val="28"/>
          <w:szCs w:val="28"/>
        </w:rPr>
        <w:lastRenderedPageBreak/>
        <w:t>школы, система профессионального начального, среднего и высшего образования, система дополнительного образования детей.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Учреждения дошкольного образования:</w:t>
      </w:r>
    </w:p>
    <w:p w:rsidR="00861400" w:rsidRDefault="00861400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</w:t>
      </w:r>
      <w:r w:rsidR="00E37DB2">
        <w:rPr>
          <w:rFonts w:ascii="Times New Roman" w:hAnsi="Times New Roman"/>
          <w:sz w:val="28"/>
          <w:szCs w:val="28"/>
        </w:rPr>
        <w:t xml:space="preserve">еральным </w:t>
      </w:r>
      <w:r>
        <w:rPr>
          <w:rFonts w:ascii="Times New Roman" w:hAnsi="Times New Roman"/>
          <w:sz w:val="28"/>
          <w:szCs w:val="28"/>
        </w:rPr>
        <w:t>планом</w:t>
      </w:r>
      <w:r w:rsidR="00CC5DFF">
        <w:rPr>
          <w:rFonts w:ascii="Times New Roman" w:hAnsi="Times New Roman"/>
          <w:sz w:val="28"/>
          <w:szCs w:val="28"/>
        </w:rPr>
        <w:t xml:space="preserve"> </w:t>
      </w:r>
      <w:r w:rsidR="003F0053">
        <w:rPr>
          <w:rFonts w:ascii="Times New Roman" w:hAnsi="Times New Roman"/>
          <w:sz w:val="28"/>
          <w:szCs w:val="28"/>
        </w:rPr>
        <w:t>Майского</w:t>
      </w:r>
      <w:r w:rsidR="00E37DB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758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строительство детского </w:t>
      </w:r>
      <w:r w:rsidR="00A66EBD">
        <w:rPr>
          <w:rFonts w:ascii="Times New Roman" w:hAnsi="Times New Roman"/>
          <w:sz w:val="28"/>
          <w:szCs w:val="28"/>
        </w:rPr>
        <w:t xml:space="preserve">сада в с. </w:t>
      </w:r>
      <w:proofErr w:type="spellStart"/>
      <w:r w:rsidR="003F0053">
        <w:rPr>
          <w:rFonts w:ascii="Times New Roman" w:hAnsi="Times New Roman"/>
          <w:sz w:val="28"/>
          <w:szCs w:val="28"/>
        </w:rPr>
        <w:t>Майск</w:t>
      </w:r>
      <w:proofErr w:type="spellEnd"/>
      <w:r w:rsidR="003F0053">
        <w:rPr>
          <w:rFonts w:ascii="Times New Roman" w:hAnsi="Times New Roman"/>
          <w:sz w:val="28"/>
          <w:szCs w:val="28"/>
        </w:rPr>
        <w:t xml:space="preserve"> на 20</w:t>
      </w:r>
      <w:r w:rsidR="00733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мест. Так же </w:t>
      </w:r>
      <w:r w:rsidR="003F0053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строитель</w:t>
      </w:r>
      <w:r w:rsidR="00733E05">
        <w:rPr>
          <w:rFonts w:ascii="Times New Roman" w:hAnsi="Times New Roman"/>
          <w:sz w:val="28"/>
          <w:szCs w:val="28"/>
        </w:rPr>
        <w:t>ство детског</w:t>
      </w:r>
      <w:r w:rsidR="00A66EBD">
        <w:rPr>
          <w:rFonts w:ascii="Times New Roman" w:hAnsi="Times New Roman"/>
          <w:sz w:val="28"/>
          <w:szCs w:val="28"/>
        </w:rPr>
        <w:t xml:space="preserve">о сада в с. </w:t>
      </w:r>
      <w:r w:rsidR="003F0053">
        <w:rPr>
          <w:rFonts w:ascii="Times New Roman" w:hAnsi="Times New Roman"/>
          <w:sz w:val="28"/>
          <w:szCs w:val="28"/>
        </w:rPr>
        <w:t>Талон на 10 мест</w:t>
      </w:r>
      <w:r w:rsidR="00E37DB2">
        <w:rPr>
          <w:rFonts w:ascii="Times New Roman" w:hAnsi="Times New Roman"/>
          <w:sz w:val="28"/>
          <w:szCs w:val="28"/>
        </w:rPr>
        <w:t>.</w:t>
      </w:r>
    </w:p>
    <w:p w:rsidR="00F50A58" w:rsidRPr="004D4C36" w:rsidRDefault="00F50A58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учреждения:</w:t>
      </w:r>
    </w:p>
    <w:p w:rsidR="00A66EBD" w:rsidRDefault="00CC5DFF" w:rsidP="00733E0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D4C36">
        <w:rPr>
          <w:rFonts w:ascii="Times New Roman" w:hAnsi="Times New Roman"/>
          <w:sz w:val="28"/>
          <w:szCs w:val="28"/>
        </w:rPr>
        <w:t>Сеть общео</w:t>
      </w:r>
      <w:r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="003F0053">
        <w:rPr>
          <w:rFonts w:ascii="Times New Roman" w:hAnsi="Times New Roman"/>
          <w:sz w:val="28"/>
          <w:szCs w:val="28"/>
        </w:rPr>
        <w:t>Майского</w:t>
      </w:r>
      <w:r w:rsidRPr="004D4C36">
        <w:rPr>
          <w:rFonts w:ascii="Times New Roman" w:hAnsi="Times New Roman"/>
          <w:sz w:val="28"/>
          <w:szCs w:val="28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</w:t>
      </w:r>
      <w:r>
        <w:rPr>
          <w:rFonts w:ascii="Times New Roman" w:hAnsi="Times New Roman"/>
          <w:sz w:val="28"/>
          <w:szCs w:val="28"/>
        </w:rPr>
        <w:t>ное, основное и среднее (полное</w:t>
      </w:r>
      <w:r w:rsidR="00A66EBD">
        <w:rPr>
          <w:rFonts w:ascii="Times New Roman" w:hAnsi="Times New Roman"/>
          <w:sz w:val="28"/>
          <w:szCs w:val="28"/>
        </w:rPr>
        <w:t>), в</w:t>
      </w:r>
      <w:r w:rsidR="00733E0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F0053">
        <w:rPr>
          <w:rFonts w:ascii="Times New Roman" w:hAnsi="Times New Roman"/>
          <w:sz w:val="28"/>
          <w:szCs w:val="28"/>
        </w:rPr>
        <w:t>Майск</w:t>
      </w:r>
      <w:proofErr w:type="spellEnd"/>
      <w:r w:rsidR="00861400">
        <w:rPr>
          <w:rFonts w:ascii="Times New Roman" w:hAnsi="Times New Roman"/>
          <w:sz w:val="28"/>
          <w:szCs w:val="28"/>
        </w:rPr>
        <w:t xml:space="preserve"> МОУ «</w:t>
      </w:r>
      <w:r w:rsidR="003F0053">
        <w:rPr>
          <w:rFonts w:ascii="Times New Roman" w:hAnsi="Times New Roman"/>
          <w:sz w:val="28"/>
          <w:szCs w:val="28"/>
        </w:rPr>
        <w:t>Майская</w:t>
      </w:r>
      <w:r w:rsidR="00A66EBD">
        <w:rPr>
          <w:rFonts w:ascii="Times New Roman" w:hAnsi="Times New Roman"/>
          <w:sz w:val="28"/>
          <w:szCs w:val="28"/>
        </w:rPr>
        <w:t xml:space="preserve"> СОШ</w:t>
      </w:r>
      <w:bookmarkStart w:id="7" w:name="sub_14"/>
      <w:r w:rsidR="00A66EBD">
        <w:rPr>
          <w:rFonts w:ascii="Times New Roman" w:hAnsi="Times New Roman"/>
          <w:sz w:val="28"/>
          <w:szCs w:val="28"/>
        </w:rPr>
        <w:t xml:space="preserve">». Генеральным планом предусмотрено строительство </w:t>
      </w:r>
      <w:r w:rsidR="003F0053">
        <w:rPr>
          <w:rFonts w:ascii="Times New Roman" w:hAnsi="Times New Roman"/>
          <w:sz w:val="28"/>
          <w:szCs w:val="28"/>
        </w:rPr>
        <w:t>начальной школы в с. Талон на 20 мест.</w:t>
      </w:r>
    </w:p>
    <w:p w:rsidR="00DA1487" w:rsidRDefault="00DA1487" w:rsidP="00733E05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58" w:rsidRPr="004D4C36" w:rsidRDefault="00DA1487" w:rsidP="009433F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bookmarkEnd w:id="7"/>
    <w:p w:rsidR="00CC5DFF" w:rsidRDefault="00CC5DFF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41DA8">
        <w:rPr>
          <w:rFonts w:ascii="Times New Roman" w:hAnsi="Times New Roman"/>
          <w:bCs/>
          <w:sz w:val="28"/>
          <w:szCs w:val="28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A66EBD" w:rsidRDefault="003F0053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Майское</w:t>
      </w:r>
      <w:r w:rsidR="00C64C25">
        <w:rPr>
          <w:rFonts w:ascii="Times New Roman" w:hAnsi="Times New Roman"/>
          <w:bCs/>
          <w:sz w:val="28"/>
          <w:szCs w:val="28"/>
        </w:rPr>
        <w:t xml:space="preserve"> </w:t>
      </w:r>
      <w:r w:rsidR="00A66EBD">
        <w:rPr>
          <w:rFonts w:ascii="Times New Roman" w:hAnsi="Times New Roman"/>
          <w:bCs/>
          <w:sz w:val="28"/>
          <w:szCs w:val="28"/>
        </w:rPr>
        <w:t>сельско</w:t>
      </w:r>
      <w:r w:rsidR="00C64C25">
        <w:rPr>
          <w:rFonts w:ascii="Times New Roman" w:hAnsi="Times New Roman"/>
          <w:bCs/>
          <w:sz w:val="28"/>
          <w:szCs w:val="28"/>
        </w:rPr>
        <w:t xml:space="preserve">е поселение имеет один стадион, расположенный в с. </w:t>
      </w:r>
      <w:proofErr w:type="spellStart"/>
      <w:r>
        <w:rPr>
          <w:rFonts w:ascii="Times New Roman" w:hAnsi="Times New Roman"/>
          <w:bCs/>
          <w:sz w:val="28"/>
          <w:szCs w:val="28"/>
        </w:rPr>
        <w:t>Майск</w:t>
      </w:r>
      <w:proofErr w:type="spellEnd"/>
      <w:r w:rsidR="00C64C25">
        <w:rPr>
          <w:rFonts w:ascii="Times New Roman" w:hAnsi="Times New Roman"/>
          <w:bCs/>
          <w:sz w:val="28"/>
          <w:szCs w:val="28"/>
        </w:rPr>
        <w:t>.</w:t>
      </w:r>
      <w:r w:rsidR="00A66EBD">
        <w:rPr>
          <w:rFonts w:ascii="Times New Roman" w:hAnsi="Times New Roman"/>
          <w:bCs/>
          <w:sz w:val="28"/>
          <w:szCs w:val="28"/>
        </w:rPr>
        <w:t xml:space="preserve"> </w:t>
      </w:r>
    </w:p>
    <w:p w:rsidR="00F50A58" w:rsidRPr="00B27068" w:rsidRDefault="00E37DB2" w:rsidP="00A66E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Генеральным планом </w:t>
      </w:r>
      <w:r w:rsidR="003F0053">
        <w:rPr>
          <w:rFonts w:ascii="Times New Roman" w:hAnsi="Times New Roman"/>
          <w:bCs/>
          <w:sz w:val="28"/>
          <w:szCs w:val="28"/>
        </w:rPr>
        <w:t>Майского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758A">
        <w:rPr>
          <w:rFonts w:ascii="Times New Roman" w:hAnsi="Times New Roman"/>
          <w:bCs/>
          <w:sz w:val="28"/>
          <w:szCs w:val="28"/>
        </w:rPr>
        <w:t>предусмотрено</w:t>
      </w:r>
      <w:r w:rsidR="00733E05">
        <w:rPr>
          <w:rFonts w:ascii="Times New Roman" w:hAnsi="Times New Roman"/>
          <w:bCs/>
          <w:sz w:val="28"/>
          <w:szCs w:val="28"/>
        </w:rPr>
        <w:t xml:space="preserve"> строительство</w:t>
      </w:r>
      <w:r w:rsidR="003F0053">
        <w:rPr>
          <w:rFonts w:ascii="Times New Roman" w:hAnsi="Times New Roman"/>
          <w:bCs/>
          <w:sz w:val="28"/>
          <w:szCs w:val="28"/>
        </w:rPr>
        <w:t xml:space="preserve"> спортивной площадки, площадью 540 </w:t>
      </w:r>
      <w:proofErr w:type="spellStart"/>
      <w:r w:rsidR="003F0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3F0053">
        <w:rPr>
          <w:rFonts w:ascii="Times New Roman" w:hAnsi="Times New Roman"/>
          <w:bCs/>
          <w:sz w:val="28"/>
          <w:szCs w:val="28"/>
        </w:rPr>
        <w:t>., в с. Талон</w:t>
      </w:r>
      <w:r w:rsidR="00A66EBD">
        <w:rPr>
          <w:rFonts w:ascii="Times New Roman" w:hAnsi="Times New Roman"/>
          <w:bCs/>
          <w:sz w:val="28"/>
          <w:szCs w:val="28"/>
        </w:rPr>
        <w:t>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DA1487" w:rsidP="00CC5DF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6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4C1278" w:rsidRDefault="00C5724F" w:rsidP="00C64C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0"/>
      <w:bookmarkEnd w:id="8"/>
      <w:r>
        <w:rPr>
          <w:rFonts w:ascii="Times New Roman" w:hAnsi="Times New Roman"/>
          <w:sz w:val="28"/>
          <w:szCs w:val="28"/>
        </w:rPr>
        <w:t>Майское</w:t>
      </w:r>
      <w:r w:rsidR="00733E05">
        <w:rPr>
          <w:rFonts w:ascii="Times New Roman" w:hAnsi="Times New Roman"/>
          <w:sz w:val="28"/>
          <w:szCs w:val="28"/>
        </w:rPr>
        <w:t xml:space="preserve"> сельское пос</w:t>
      </w:r>
      <w:r w:rsidR="00C64C25">
        <w:rPr>
          <w:rFonts w:ascii="Times New Roman" w:hAnsi="Times New Roman"/>
          <w:sz w:val="28"/>
          <w:szCs w:val="28"/>
        </w:rPr>
        <w:t>еление</w:t>
      </w:r>
      <w:r>
        <w:rPr>
          <w:rFonts w:ascii="Times New Roman" w:hAnsi="Times New Roman"/>
          <w:sz w:val="28"/>
          <w:szCs w:val="28"/>
        </w:rPr>
        <w:t xml:space="preserve"> имеет один сельский клуб, рассчитанный на 100 мест, в с. </w:t>
      </w:r>
      <w:proofErr w:type="spellStart"/>
      <w:r>
        <w:rPr>
          <w:rFonts w:ascii="Times New Roman" w:hAnsi="Times New Roman"/>
          <w:sz w:val="28"/>
          <w:szCs w:val="28"/>
        </w:rPr>
        <w:t>Майск</w:t>
      </w:r>
      <w:proofErr w:type="spellEnd"/>
      <w:r w:rsidR="00C64C25">
        <w:rPr>
          <w:rFonts w:ascii="Times New Roman" w:hAnsi="Times New Roman"/>
          <w:sz w:val="28"/>
          <w:szCs w:val="28"/>
        </w:rPr>
        <w:t>.</w:t>
      </w:r>
    </w:p>
    <w:p w:rsidR="00C64C25" w:rsidRDefault="00C64C25" w:rsidP="00C64C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Генеральным планом предусмотрено строительство</w:t>
      </w:r>
      <w:r w:rsidR="00C5724F">
        <w:rPr>
          <w:rFonts w:ascii="Times New Roman" w:hAnsi="Times New Roman"/>
          <w:sz w:val="28"/>
          <w:szCs w:val="28"/>
        </w:rPr>
        <w:t xml:space="preserve"> CДК, вместимостью 50 мест, в с. Талон</w:t>
      </w:r>
      <w:r>
        <w:rPr>
          <w:rFonts w:ascii="Times New Roman" w:hAnsi="Times New Roman"/>
          <w:sz w:val="28"/>
          <w:szCs w:val="28"/>
        </w:rPr>
        <w:t>.</w:t>
      </w: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9"/>
    <w:p w:rsidR="00DF68B9" w:rsidRDefault="00DF68B9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68B9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8C9"/>
    <w:multiLevelType w:val="hybridMultilevel"/>
    <w:tmpl w:val="ACC6AB48"/>
    <w:lvl w:ilvl="0" w:tplc="02002136">
      <w:start w:val="1"/>
      <w:numFmt w:val="bullet"/>
      <w:lvlText w:val="−"/>
      <w:lvlJc w:val="left"/>
      <w:pPr>
        <w:tabs>
          <w:tab w:val="num" w:pos="3932"/>
        </w:tabs>
        <w:ind w:left="393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1CCE49CA"/>
    <w:multiLevelType w:val="hybridMultilevel"/>
    <w:tmpl w:val="0F72D73A"/>
    <w:lvl w:ilvl="0" w:tplc="02002136">
      <w:start w:val="1"/>
      <w:numFmt w:val="bullet"/>
      <w:lvlText w:val="−"/>
      <w:lvlJc w:val="left"/>
      <w:pPr>
        <w:tabs>
          <w:tab w:val="num" w:pos="3857"/>
        </w:tabs>
        <w:ind w:left="385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2" w15:restartNumberingAfterBreak="0">
    <w:nsid w:val="2CC83754"/>
    <w:multiLevelType w:val="hybridMultilevel"/>
    <w:tmpl w:val="A8AC7222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C40"/>
    <w:multiLevelType w:val="hybridMultilevel"/>
    <w:tmpl w:val="5AD043E6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73E"/>
    <w:multiLevelType w:val="hybridMultilevel"/>
    <w:tmpl w:val="14987DE8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0511B3B"/>
    <w:multiLevelType w:val="hybridMultilevel"/>
    <w:tmpl w:val="D084DFE4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4F233236"/>
    <w:multiLevelType w:val="hybridMultilevel"/>
    <w:tmpl w:val="E0325EE0"/>
    <w:lvl w:ilvl="0" w:tplc="2F36BB66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595EB1"/>
    <w:multiLevelType w:val="hybridMultilevel"/>
    <w:tmpl w:val="E65294BC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68542DF6"/>
    <w:multiLevelType w:val="hybridMultilevel"/>
    <w:tmpl w:val="FF389E10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7"/>
    <w:rsid w:val="00033A04"/>
    <w:rsid w:val="000347C8"/>
    <w:rsid w:val="00040BB0"/>
    <w:rsid w:val="00065A4A"/>
    <w:rsid w:val="0007602B"/>
    <w:rsid w:val="0008200C"/>
    <w:rsid w:val="000C60B2"/>
    <w:rsid w:val="000D030D"/>
    <w:rsid w:val="000E1709"/>
    <w:rsid w:val="000E74A1"/>
    <w:rsid w:val="00136AFA"/>
    <w:rsid w:val="00146D37"/>
    <w:rsid w:val="00172419"/>
    <w:rsid w:val="0018052D"/>
    <w:rsid w:val="00184887"/>
    <w:rsid w:val="001D26FC"/>
    <w:rsid w:val="001D36EC"/>
    <w:rsid w:val="001E1D27"/>
    <w:rsid w:val="001F49CB"/>
    <w:rsid w:val="001F61C8"/>
    <w:rsid w:val="0021175F"/>
    <w:rsid w:val="00235934"/>
    <w:rsid w:val="00244517"/>
    <w:rsid w:val="0027012C"/>
    <w:rsid w:val="002703DC"/>
    <w:rsid w:val="00277DDC"/>
    <w:rsid w:val="00284BE6"/>
    <w:rsid w:val="00297A7C"/>
    <w:rsid w:val="002A055F"/>
    <w:rsid w:val="002B6B5C"/>
    <w:rsid w:val="002B7568"/>
    <w:rsid w:val="002C38FC"/>
    <w:rsid w:val="002F2A9E"/>
    <w:rsid w:val="002F3E10"/>
    <w:rsid w:val="0030389E"/>
    <w:rsid w:val="00310FC7"/>
    <w:rsid w:val="00311686"/>
    <w:rsid w:val="0031326F"/>
    <w:rsid w:val="003152EF"/>
    <w:rsid w:val="003164D3"/>
    <w:rsid w:val="00327D56"/>
    <w:rsid w:val="003465D5"/>
    <w:rsid w:val="003A0AD2"/>
    <w:rsid w:val="003A0E8D"/>
    <w:rsid w:val="003B5267"/>
    <w:rsid w:val="003C1116"/>
    <w:rsid w:val="003D39EF"/>
    <w:rsid w:val="003D5A70"/>
    <w:rsid w:val="003F0053"/>
    <w:rsid w:val="003F0B1B"/>
    <w:rsid w:val="003F2441"/>
    <w:rsid w:val="00406BBF"/>
    <w:rsid w:val="00414967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B44A5"/>
    <w:rsid w:val="004C1278"/>
    <w:rsid w:val="004D2829"/>
    <w:rsid w:val="004D36A7"/>
    <w:rsid w:val="004D4C36"/>
    <w:rsid w:val="004D6087"/>
    <w:rsid w:val="004F3BD1"/>
    <w:rsid w:val="00501345"/>
    <w:rsid w:val="00507148"/>
    <w:rsid w:val="00516E86"/>
    <w:rsid w:val="00522964"/>
    <w:rsid w:val="005271B2"/>
    <w:rsid w:val="00552BB8"/>
    <w:rsid w:val="00554253"/>
    <w:rsid w:val="0055475C"/>
    <w:rsid w:val="00557CAA"/>
    <w:rsid w:val="00560322"/>
    <w:rsid w:val="00560D5A"/>
    <w:rsid w:val="00571440"/>
    <w:rsid w:val="00592AE6"/>
    <w:rsid w:val="00594ABB"/>
    <w:rsid w:val="005D183C"/>
    <w:rsid w:val="005D28BC"/>
    <w:rsid w:val="005D3FB2"/>
    <w:rsid w:val="005E46B3"/>
    <w:rsid w:val="0063353D"/>
    <w:rsid w:val="0065299C"/>
    <w:rsid w:val="006627AF"/>
    <w:rsid w:val="006672D6"/>
    <w:rsid w:val="00674092"/>
    <w:rsid w:val="0068046B"/>
    <w:rsid w:val="0068571B"/>
    <w:rsid w:val="00690931"/>
    <w:rsid w:val="006A2C8F"/>
    <w:rsid w:val="006A6433"/>
    <w:rsid w:val="006B0EFC"/>
    <w:rsid w:val="006B60AA"/>
    <w:rsid w:val="007018F5"/>
    <w:rsid w:val="0071362B"/>
    <w:rsid w:val="00733E05"/>
    <w:rsid w:val="00736941"/>
    <w:rsid w:val="00744016"/>
    <w:rsid w:val="007875BC"/>
    <w:rsid w:val="007901EA"/>
    <w:rsid w:val="00795A50"/>
    <w:rsid w:val="007B6E51"/>
    <w:rsid w:val="007B78A4"/>
    <w:rsid w:val="007C2DD0"/>
    <w:rsid w:val="007D06AF"/>
    <w:rsid w:val="007D234D"/>
    <w:rsid w:val="007D4401"/>
    <w:rsid w:val="007D6C6F"/>
    <w:rsid w:val="007F5AEB"/>
    <w:rsid w:val="008020A6"/>
    <w:rsid w:val="0080793F"/>
    <w:rsid w:val="00810B58"/>
    <w:rsid w:val="00817D15"/>
    <w:rsid w:val="00821E68"/>
    <w:rsid w:val="00826F64"/>
    <w:rsid w:val="00861400"/>
    <w:rsid w:val="00863EBD"/>
    <w:rsid w:val="008764EC"/>
    <w:rsid w:val="00897115"/>
    <w:rsid w:val="008A2451"/>
    <w:rsid w:val="008E6F51"/>
    <w:rsid w:val="009004CE"/>
    <w:rsid w:val="00914F80"/>
    <w:rsid w:val="00923842"/>
    <w:rsid w:val="009433F6"/>
    <w:rsid w:val="0094560D"/>
    <w:rsid w:val="00974C13"/>
    <w:rsid w:val="009900C3"/>
    <w:rsid w:val="009A6381"/>
    <w:rsid w:val="009A71FB"/>
    <w:rsid w:val="009A758A"/>
    <w:rsid w:val="009B41CC"/>
    <w:rsid w:val="009C0EFD"/>
    <w:rsid w:val="009C3A5A"/>
    <w:rsid w:val="009C62FC"/>
    <w:rsid w:val="009E190F"/>
    <w:rsid w:val="00A07631"/>
    <w:rsid w:val="00A10A48"/>
    <w:rsid w:val="00A232A7"/>
    <w:rsid w:val="00A367B7"/>
    <w:rsid w:val="00A66EBD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27068"/>
    <w:rsid w:val="00B464C2"/>
    <w:rsid w:val="00B53A4B"/>
    <w:rsid w:val="00B6641E"/>
    <w:rsid w:val="00B73016"/>
    <w:rsid w:val="00BA00D2"/>
    <w:rsid w:val="00BE2573"/>
    <w:rsid w:val="00BE3D95"/>
    <w:rsid w:val="00C415E0"/>
    <w:rsid w:val="00C51803"/>
    <w:rsid w:val="00C5724F"/>
    <w:rsid w:val="00C60419"/>
    <w:rsid w:val="00C64C25"/>
    <w:rsid w:val="00C77C75"/>
    <w:rsid w:val="00C81BED"/>
    <w:rsid w:val="00C8743B"/>
    <w:rsid w:val="00CC5DFF"/>
    <w:rsid w:val="00CD1C76"/>
    <w:rsid w:val="00CE1E98"/>
    <w:rsid w:val="00CE4B31"/>
    <w:rsid w:val="00CF3A56"/>
    <w:rsid w:val="00CF6B73"/>
    <w:rsid w:val="00D0281C"/>
    <w:rsid w:val="00D06656"/>
    <w:rsid w:val="00D11B14"/>
    <w:rsid w:val="00D218CE"/>
    <w:rsid w:val="00D21A9A"/>
    <w:rsid w:val="00D25DB4"/>
    <w:rsid w:val="00D32E22"/>
    <w:rsid w:val="00D35333"/>
    <w:rsid w:val="00D44D77"/>
    <w:rsid w:val="00D510DB"/>
    <w:rsid w:val="00D51446"/>
    <w:rsid w:val="00D54AC8"/>
    <w:rsid w:val="00D747A7"/>
    <w:rsid w:val="00D966FF"/>
    <w:rsid w:val="00DA1487"/>
    <w:rsid w:val="00DA3698"/>
    <w:rsid w:val="00DD5807"/>
    <w:rsid w:val="00DD5BF3"/>
    <w:rsid w:val="00DF68B9"/>
    <w:rsid w:val="00E077A5"/>
    <w:rsid w:val="00E11852"/>
    <w:rsid w:val="00E14381"/>
    <w:rsid w:val="00E17789"/>
    <w:rsid w:val="00E208DA"/>
    <w:rsid w:val="00E21A44"/>
    <w:rsid w:val="00E22FE2"/>
    <w:rsid w:val="00E2505E"/>
    <w:rsid w:val="00E32841"/>
    <w:rsid w:val="00E34FC9"/>
    <w:rsid w:val="00E36847"/>
    <w:rsid w:val="00E37DB2"/>
    <w:rsid w:val="00E45D94"/>
    <w:rsid w:val="00E54CDF"/>
    <w:rsid w:val="00E65842"/>
    <w:rsid w:val="00E75621"/>
    <w:rsid w:val="00E7662D"/>
    <w:rsid w:val="00E97008"/>
    <w:rsid w:val="00EA53C6"/>
    <w:rsid w:val="00EC2A68"/>
    <w:rsid w:val="00EC71F5"/>
    <w:rsid w:val="00ED68E5"/>
    <w:rsid w:val="00EE0616"/>
    <w:rsid w:val="00F0452B"/>
    <w:rsid w:val="00F17194"/>
    <w:rsid w:val="00F50784"/>
    <w:rsid w:val="00F50A58"/>
    <w:rsid w:val="00F527AC"/>
    <w:rsid w:val="00F83E2B"/>
    <w:rsid w:val="00F90ADA"/>
    <w:rsid w:val="00FA2077"/>
    <w:rsid w:val="00FB78ED"/>
    <w:rsid w:val="00FC7C7C"/>
    <w:rsid w:val="00FC7E52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F8C38"/>
  <w15:docId w15:val="{B6E8AA5B-3D6C-4B3F-9967-C9BB644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A367B7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11686"/>
    <w:pPr>
      <w:ind w:left="720"/>
    </w:pPr>
  </w:style>
  <w:style w:type="paragraph" w:styleId="ad">
    <w:name w:val="caption"/>
    <w:aliases w:val="Знак1,Знак11"/>
    <w:basedOn w:val="a"/>
    <w:next w:val="a"/>
    <w:link w:val="ae"/>
    <w:uiPriority w:val="99"/>
    <w:qFormat/>
    <w:rsid w:val="003465D5"/>
    <w:pPr>
      <w:spacing w:after="6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объекта Знак"/>
    <w:aliases w:val="Знак1 Знак,Знак11 Знак"/>
    <w:link w:val="ad"/>
    <w:uiPriority w:val="99"/>
    <w:locked/>
    <w:rsid w:val="003465D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989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2016-05-04T02:44:00Z</cp:lastPrinted>
  <dcterms:created xsi:type="dcterms:W3CDTF">2016-09-02T01:48:00Z</dcterms:created>
  <dcterms:modified xsi:type="dcterms:W3CDTF">2017-11-29T07:31:00Z</dcterms:modified>
</cp:coreProperties>
</file>