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FD5E6E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Турочакский р</w:t>
      </w:r>
      <w:r w:rsidRPr="00B745C3">
        <w:rPr>
          <w:rFonts w:ascii="Times New Roman" w:hAnsi="Times New Roman"/>
          <w:sz w:val="28"/>
          <w:szCs w:val="28"/>
          <w:lang w:eastAsia="ru-RU"/>
        </w:rPr>
        <w:t>айон»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от _______ 2019 № __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E6E" w:rsidRPr="00B745C3" w:rsidRDefault="00FD5E6E" w:rsidP="00FD5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45C3">
        <w:rPr>
          <w:rFonts w:ascii="Times New Roman" w:eastAsia="Times New Roman" w:hAnsi="Times New Roman"/>
          <w:sz w:val="28"/>
          <w:szCs w:val="28"/>
        </w:rPr>
        <w:t>Состав</w:t>
      </w:r>
      <w:r w:rsidRPr="00B745C3">
        <w:rPr>
          <w:rFonts w:ascii="Times New Roman" w:eastAsia="Times New Roman" w:hAnsi="Times New Roman"/>
          <w:sz w:val="28"/>
          <w:szCs w:val="28"/>
        </w:rPr>
        <w:br/>
        <w:t>комиссии по экспертной оценке материальных и культурных ценностей, подлежащих эвакуации в безопасные районы (далее - комиссия)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270"/>
        <w:gridCol w:w="6640"/>
      </w:tblGrid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Харавлев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В.П.</w:t>
            </w: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МКУ «По делам ГОЧС и ЕДДС»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Макаренко Н.А.</w:t>
            </w:r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Михайлова Е.Г.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МУК «Дом Творчества и Досуга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Тришина М.Н.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врач БУ РА «Турочакский район»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FD5E6E" w:rsidRPr="00B745C3" w:rsidTr="00BB1AB2">
        <w:tc>
          <w:tcPr>
            <w:tcW w:w="3375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7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0" w:type="dxa"/>
            <w:hideMark/>
          </w:tcPr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45C3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экономики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имущественных отношений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 согласованию).</w:t>
            </w:r>
          </w:p>
          <w:p w:rsidR="00FD5E6E" w:rsidRPr="00B745C3" w:rsidRDefault="00FD5E6E" w:rsidP="00BB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5E6E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D5E6E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0AF3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FD5E6E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Турочакский р</w:t>
      </w:r>
      <w:r w:rsidRPr="00B745C3">
        <w:rPr>
          <w:rFonts w:ascii="Times New Roman" w:hAnsi="Times New Roman"/>
          <w:sz w:val="28"/>
          <w:szCs w:val="28"/>
          <w:lang w:eastAsia="ru-RU"/>
        </w:rPr>
        <w:t>айон»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от _______ 2019 № __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D5E6E" w:rsidRPr="00B745C3" w:rsidRDefault="00FD5E6E" w:rsidP="00FD5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о комиссии по экспертной оценке материальных и культурных ценностей, подлежащих эвакуации в безопасные районы (далее - Положение)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статус и порядок деятельности комиссии по оценке и отбору материальных и культурных ценностей, подлежащих эвакуации в безопасные районы.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B745C3">
        <w:rPr>
          <w:rFonts w:ascii="Times New Roman" w:hAnsi="Times New Roman"/>
          <w:sz w:val="28"/>
          <w:szCs w:val="28"/>
          <w:lang w:eastAsia="ru-RU"/>
        </w:rPr>
        <w:t>В своей деятельности комиссия руководствуется Правилами эвакуации населения, материальных и культурных ценностей в безопасные районы, утверждёнными постановлением Правительства Российской Федерации от 22.06.2004 г. №303 "О порядке эвакуации населения, материальных и культурных ценностей в безопасные районы" и внесенными в него изменениями от 03.02.2016 г. N 61, постановлением Правительства Республики Алтай от 1 марта 2019 года №65 «Об утверждении Порядка проведения эвакуационных</w:t>
      </w:r>
      <w:proofErr w:type="gramEnd"/>
      <w:r w:rsidRPr="00B745C3">
        <w:rPr>
          <w:rFonts w:ascii="Times New Roman" w:hAnsi="Times New Roman"/>
          <w:sz w:val="28"/>
          <w:szCs w:val="28"/>
          <w:lang w:eastAsia="ru-RU"/>
        </w:rPr>
        <w:t xml:space="preserve"> мероприятий в чрезвычайных ситуациях межмуниципального и регионального характера на территории Республики Алтай, признании утратившим силу некоторых постановлении Правительства Республики Алтай и внесение изменений в некоторые постановления Правительства Республики Алтай» и настоящим Положением.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II. Основные понятия и определения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2.1. Безопасный район - территория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Турочакский </w:t>
      </w:r>
      <w:r w:rsidRPr="00B745C3">
        <w:rPr>
          <w:rFonts w:ascii="Times New Roman" w:hAnsi="Times New Roman"/>
          <w:sz w:val="28"/>
          <w:szCs w:val="28"/>
          <w:lang w:eastAsia="ru-RU"/>
        </w:rPr>
        <w:t>район», расположенная вне зон возможных опасностей, зон возможных разрушений и подготовленная для жизнеобеспечения местного эвакуируемого населения, а также для размещения и хранения материальных и культурных ценностей.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2.2. К материальным ценностям, подлежащим эвакуации, относятся: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45C3">
        <w:rPr>
          <w:rFonts w:ascii="Times New Roman" w:hAnsi="Times New Roman"/>
          <w:sz w:val="28"/>
          <w:szCs w:val="28"/>
          <w:lang w:eastAsia="ru-RU"/>
        </w:rPr>
        <w:t>а)  государственные ценности  (золотовалютные резервы, банковские активы, ценные бумаги,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  <w:proofErr w:type="gramEnd"/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б) производственные и научные ценности  (особо ценное научное и производственное оборудование, страховой фонд технической </w:t>
      </w:r>
      <w:r w:rsidRPr="00B745C3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в) 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г)  сельскохозяйственные животные, запасы зерновых культур, семенные и фуражные запасы;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45C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745C3">
        <w:rPr>
          <w:rFonts w:ascii="Times New Roman" w:hAnsi="Times New Roman"/>
          <w:sz w:val="28"/>
          <w:szCs w:val="28"/>
          <w:lang w:eastAsia="ru-RU"/>
        </w:rPr>
        <w:t>)  запасы материальных сре</w:t>
      </w:r>
      <w:proofErr w:type="gramStart"/>
      <w:r w:rsidRPr="00B745C3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B745C3">
        <w:rPr>
          <w:rFonts w:ascii="Times New Roman" w:hAnsi="Times New Roman"/>
          <w:sz w:val="28"/>
          <w:szCs w:val="28"/>
          <w:lang w:eastAsia="ru-RU"/>
        </w:rPr>
        <w:t>я обеспечения проведения аварийно-спасательных и других неотложных работ.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2.3. К культурным ценностям, подлежащим эвакуации, относятся: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а)    культурные ценности мирового значения;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б)    российский страховой фонд документов библиотечных фондов;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в)    культурные ценности федерального (общероссийского) значения;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г)    электронные информационные ресурсы на жестких носителях;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45C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745C3">
        <w:rPr>
          <w:rFonts w:ascii="Times New Roman" w:hAnsi="Times New Roman"/>
          <w:sz w:val="28"/>
          <w:szCs w:val="28"/>
          <w:lang w:eastAsia="ru-RU"/>
        </w:rPr>
        <w:t>)    культурные ценности, имеющие исключительное значение для культуры народов Российской Федерации.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2.4.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органов местного самоуправления и организаций,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Турочакского </w:t>
      </w:r>
      <w:r w:rsidRPr="00B745C3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2.5. Ценность (важность) материальных и культурных ценностей определяется постановлениями Правительства Российской Федерации, распоряжениями (указаниями) министерств, ведомств, органов исполнительной власти субъектов Российской Федерации и органов местного самоуправления.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Соответственно важности строится и очередность вывоза материальных и культурных ценностей: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 xml:space="preserve">в первую очередь вывозятся банковские и культурные ценности, являющиеся федеральной собственностью (мирового значения, федерального значения, имеющие исключительное значение для культуры народов, проживающих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Турочакского </w:t>
      </w:r>
      <w:r w:rsidRPr="00B745C3">
        <w:rPr>
          <w:rFonts w:ascii="Times New Roman" w:hAnsi="Times New Roman"/>
          <w:sz w:val="28"/>
          <w:szCs w:val="28"/>
          <w:lang w:eastAsia="ru-RU"/>
        </w:rPr>
        <w:t>района.);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во вторую очередь вывозятся техническая документация и оборудование, медицинское оборудование и продовольствие;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в третью очередь - все остальные материальные и культурные ценности, подлежащие вывозу в безопасные районы.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2.6. Перевозка материальных и культурных ценностей осуществляется автомобильным муниципальным транспортом и транспортом организаций, в чьем ведении находятся данные материальные и культурные ценности. 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</w:t>
      </w:r>
      <w:proofErr w:type="gramStart"/>
      <w:r w:rsidRPr="00B745C3">
        <w:rPr>
          <w:rFonts w:ascii="Times New Roman" w:hAnsi="Times New Roman"/>
          <w:sz w:val="28"/>
          <w:szCs w:val="28"/>
          <w:lang w:eastAsia="ru-RU"/>
        </w:rPr>
        <w:t>дств др</w:t>
      </w:r>
      <w:proofErr w:type="gramEnd"/>
      <w:r w:rsidRPr="00B745C3">
        <w:rPr>
          <w:rFonts w:ascii="Times New Roman" w:hAnsi="Times New Roman"/>
          <w:sz w:val="28"/>
          <w:szCs w:val="28"/>
          <w:lang w:eastAsia="ru-RU"/>
        </w:rPr>
        <w:t>угих организаций, а также граждан - владельцев транспортных средств, не привлекаемых для выполнения воинских, других особо важных перевозок по мобилизационным планам и планам эвакуации населения.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lastRenderedPageBreak/>
        <w:t>2.7. Для размещения и хранения материальных и культурных ценностей в безопасных районах заблаговременно определяются помещения или сооружаются специальные хранилища, отвечающие необходимым для этого требованиям.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2.8. Ответственность за эвакуацию материальных и культурных ценностей несут руководители организаций, в ведении которых находятся эвакуируемые ценности.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Ответственность за подготовку грузов для перевозки, организацию погрузки и выгрузки их возлагается на отправителей и получателей грузов.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За сохранность грузов в пути следования отвечают назначенные приказами соответствующих руководителей экспедиторы. Охрану колонн и маршрутов перевозки, материальных и культурных ценностей осуществляют сотрудники органов внутренних дел.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III. Цель, задачи и права комиссии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3.1. Руководителем комис</w:t>
      </w:r>
      <w:r>
        <w:rPr>
          <w:rFonts w:ascii="Times New Roman" w:hAnsi="Times New Roman"/>
          <w:sz w:val="28"/>
          <w:szCs w:val="28"/>
          <w:lang w:eastAsia="ru-RU"/>
        </w:rPr>
        <w:t>сии является заместитель главы А</w:t>
      </w:r>
      <w:r w:rsidRPr="00B745C3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«Турочакского </w:t>
      </w:r>
      <w:r w:rsidRPr="00B745C3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745C3">
        <w:rPr>
          <w:rFonts w:ascii="Times New Roman" w:hAnsi="Times New Roman"/>
          <w:sz w:val="28"/>
          <w:szCs w:val="28"/>
          <w:lang w:eastAsia="ru-RU"/>
        </w:rPr>
        <w:t>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3.2. Состав комисс</w:t>
      </w:r>
      <w:r>
        <w:rPr>
          <w:rFonts w:ascii="Times New Roman" w:hAnsi="Times New Roman"/>
          <w:sz w:val="28"/>
          <w:szCs w:val="28"/>
          <w:lang w:eastAsia="ru-RU"/>
        </w:rPr>
        <w:t>ии утверждается постановлением А</w:t>
      </w:r>
      <w:r w:rsidRPr="00B745C3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«Турочакского </w:t>
      </w:r>
      <w:r w:rsidRPr="00B745C3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745C3">
        <w:rPr>
          <w:rFonts w:ascii="Times New Roman" w:hAnsi="Times New Roman"/>
          <w:sz w:val="28"/>
          <w:szCs w:val="28"/>
          <w:lang w:eastAsia="ru-RU"/>
        </w:rPr>
        <w:t>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3.3. Присутствие членов комиссии на ее заседаниях обязательно.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Члены комиссии не вправе делегировать свои полномочия иным лицам.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В случае невозможности присутствия члена комиссии на заседании он обязан своевременно известить об этом председателя комиссии.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3.4. Главной задачей комиссии является определение перечня материальных и культурных ценностей, подлежащих эвакуации в безопасные районы.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Безопасные районы для размещения и хранения материальных и культурных ценностей определяются заблаговременно в мирное время по согласованию с органами местного самоуправления, органами, специально уполномоченные на решение задач в области защиты населения и территорий от чрезвычайных ситуаций.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3.5. Члены комиссии обладают равными правами при обсуждении рассматриваемых на заседании вопросов.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3.6. Комиссия имеет право запрашивать и получать в установленном порядке необходимые материалы и информацию по материальным и культурным ценностям.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3.7. Решение комиссии оформляется протоколом, который подписывается председателем комиссии и секретарем.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Решение комиссии принимается простым большинством голосов от числа членов комиссии, присутствующих на заседании, открытым голосованием.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5C3">
        <w:rPr>
          <w:rFonts w:ascii="Times New Roman" w:hAnsi="Times New Roman"/>
          <w:sz w:val="28"/>
          <w:szCs w:val="28"/>
          <w:lang w:eastAsia="ru-RU"/>
        </w:rPr>
        <w:t>3.8. Решения, принимаемые комиссией в соответствии с ее компетенцией, являются обязательными.</w:t>
      </w:r>
    </w:p>
    <w:p w:rsidR="00FD5E6E" w:rsidRPr="00B745C3" w:rsidRDefault="00FD5E6E" w:rsidP="00FD5E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5E6E" w:rsidRPr="00B745C3" w:rsidSect="00FD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E6E"/>
    <w:rsid w:val="00685E21"/>
    <w:rsid w:val="00755AD7"/>
    <w:rsid w:val="00E479A8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2019-07-25T07:25:00Z</dcterms:created>
  <dcterms:modified xsi:type="dcterms:W3CDTF">2019-07-25T07:30:00Z</dcterms:modified>
</cp:coreProperties>
</file>