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7D1FA9" w:rsidTr="008F3AF9">
        <w:trPr>
          <w:trHeight w:val="1134"/>
        </w:trPr>
        <w:tc>
          <w:tcPr>
            <w:tcW w:w="6096" w:type="dxa"/>
          </w:tcPr>
          <w:p w:rsidR="008F3AF9" w:rsidRPr="007D1FA9" w:rsidRDefault="008F3AF9" w:rsidP="008F3AF9">
            <w:pPr>
              <w:jc w:val="center"/>
            </w:pPr>
            <w:r w:rsidRPr="007D1FA9">
              <w:t>РЕСПУБЛИКА АЛТАЙ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АДМИНИСТРАЦИЯ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МУНИЦИПАЛЬНОГО ОБРАЗОВАНИЯ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«ТУРОЧАКСКИЙ РАЙОН»</w:t>
            </w:r>
          </w:p>
        </w:tc>
        <w:tc>
          <w:tcPr>
            <w:tcW w:w="4111" w:type="dxa"/>
          </w:tcPr>
          <w:p w:rsidR="008F3AF9" w:rsidRPr="007D1FA9" w:rsidRDefault="008F3AF9" w:rsidP="008F3AF9">
            <w:pPr>
              <w:jc w:val="center"/>
            </w:pPr>
            <w:r w:rsidRPr="007D1FA9">
              <w:t>АЛТАЙ РЕСПУБЛИКА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МУНИЦИПАЛ ТОЗОЛМО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АДМИНИСТРАЦИЯЗЫ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«ТУРОЧАК АЙМАК»</w:t>
            </w:r>
          </w:p>
          <w:p w:rsidR="008F3AF9" w:rsidRPr="007D1FA9" w:rsidRDefault="008F3AF9" w:rsidP="008F3AF9">
            <w:pPr>
              <w:jc w:val="center"/>
            </w:pPr>
          </w:p>
        </w:tc>
      </w:tr>
      <w:tr w:rsidR="008F3AF9" w:rsidRPr="007D1FA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7D1FA9" w:rsidRDefault="008F3AF9" w:rsidP="008F3AF9">
            <w:pPr>
              <w:jc w:val="center"/>
              <w:rPr>
                <w:b/>
                <w:bCs/>
              </w:rPr>
            </w:pPr>
            <w:r w:rsidRPr="007D1FA9">
              <w:rPr>
                <w:b/>
                <w:bCs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7D1FA9" w:rsidRDefault="008F3AF9" w:rsidP="008F3AF9">
            <w:pPr>
              <w:jc w:val="center"/>
              <w:rPr>
                <w:b/>
                <w:bCs/>
              </w:rPr>
            </w:pPr>
            <w:r w:rsidRPr="007D1FA9">
              <w:rPr>
                <w:b/>
                <w:bCs/>
                <w:lang w:val="en-US"/>
              </w:rPr>
              <w:t>J</w:t>
            </w:r>
            <w:r w:rsidRPr="007D1FA9">
              <w:rPr>
                <w:b/>
                <w:bCs/>
              </w:rPr>
              <w:t>АКААН</w:t>
            </w:r>
          </w:p>
        </w:tc>
      </w:tr>
    </w:tbl>
    <w:p w:rsidR="008F3AF9" w:rsidRPr="007D1FA9" w:rsidRDefault="008F3AF9" w:rsidP="008F3AF9">
      <w:pPr>
        <w:jc w:val="center"/>
        <w:rPr>
          <w:b/>
          <w:bCs/>
        </w:rPr>
      </w:pPr>
    </w:p>
    <w:p w:rsidR="003A7C1C" w:rsidRDefault="003A7C1C" w:rsidP="008F3AF9">
      <w:pPr>
        <w:jc w:val="center"/>
        <w:rPr>
          <w:bCs/>
        </w:rPr>
      </w:pPr>
    </w:p>
    <w:p w:rsidR="008F3AF9" w:rsidRPr="007D1FA9" w:rsidRDefault="00784177" w:rsidP="008F3AF9">
      <w:pPr>
        <w:jc w:val="center"/>
        <w:rPr>
          <w:bCs/>
        </w:rPr>
      </w:pPr>
      <w:r w:rsidRPr="007D1FA9">
        <w:rPr>
          <w:bCs/>
        </w:rPr>
        <w:t>от «</w:t>
      </w:r>
      <w:r w:rsidR="00DE16A4">
        <w:rPr>
          <w:bCs/>
        </w:rPr>
        <w:t>29</w:t>
      </w:r>
      <w:r w:rsidR="00B012D6">
        <w:rPr>
          <w:bCs/>
        </w:rPr>
        <w:t xml:space="preserve">» января </w:t>
      </w:r>
      <w:r w:rsidR="005A045C" w:rsidRPr="007D1FA9">
        <w:rPr>
          <w:bCs/>
        </w:rPr>
        <w:t>202</w:t>
      </w:r>
      <w:r w:rsidR="00B012D6">
        <w:rPr>
          <w:bCs/>
        </w:rPr>
        <w:t>1</w:t>
      </w:r>
      <w:r w:rsidR="00580FBB" w:rsidRPr="007D1FA9">
        <w:rPr>
          <w:bCs/>
        </w:rPr>
        <w:t xml:space="preserve"> года №</w:t>
      </w:r>
      <w:r w:rsidR="00DE16A4">
        <w:rPr>
          <w:bCs/>
        </w:rPr>
        <w:t>28-р</w:t>
      </w:r>
      <w:r w:rsidR="00580FBB" w:rsidRPr="007D1FA9">
        <w:rPr>
          <w:bCs/>
        </w:rPr>
        <w:t xml:space="preserve"> </w:t>
      </w:r>
      <w:bookmarkStart w:id="0" w:name="_GoBack"/>
      <w:bookmarkEnd w:id="0"/>
    </w:p>
    <w:p w:rsidR="00784177" w:rsidRPr="007D1FA9" w:rsidRDefault="00784177" w:rsidP="008F3AF9">
      <w:pPr>
        <w:jc w:val="center"/>
        <w:rPr>
          <w:b/>
          <w:bCs/>
        </w:rPr>
      </w:pPr>
    </w:p>
    <w:p w:rsidR="003A7C1C" w:rsidRPr="007D1FA9" w:rsidRDefault="003A7C1C" w:rsidP="003A7C1C">
      <w:pPr>
        <w:ind w:right="-2"/>
        <w:jc w:val="center"/>
        <w:rPr>
          <w:b/>
        </w:rPr>
      </w:pPr>
      <w:r w:rsidRPr="007D1FA9">
        <w:rPr>
          <w:b/>
        </w:rPr>
        <w:t xml:space="preserve">О </w:t>
      </w:r>
      <w:r>
        <w:rPr>
          <w:b/>
        </w:rPr>
        <w:t>в</w:t>
      </w:r>
      <w:r w:rsidR="00B012D6">
        <w:rPr>
          <w:b/>
        </w:rPr>
        <w:t xml:space="preserve">несении изменений и дополнений </w:t>
      </w:r>
      <w:r>
        <w:rPr>
          <w:b/>
        </w:rPr>
        <w:t xml:space="preserve">в распоряжение главы Администрации муниципального образования «Турочакский район» от 28 сентября 2016 года № 509-р «О </w:t>
      </w:r>
      <w:r w:rsidRPr="007D1FA9">
        <w:rPr>
          <w:b/>
        </w:rPr>
        <w:t>стимулировании руководителей муниципальных учреждений муниципального образования «Турочакский район»</w:t>
      </w:r>
    </w:p>
    <w:p w:rsidR="008F3AF9" w:rsidRPr="007D1FA9" w:rsidRDefault="008F3AF9" w:rsidP="008F3AF9">
      <w:pPr>
        <w:ind w:right="5385"/>
        <w:jc w:val="both"/>
        <w:rPr>
          <w:b/>
          <w:bCs/>
        </w:rPr>
      </w:pPr>
    </w:p>
    <w:p w:rsidR="008F3AF9" w:rsidRPr="007D1FA9" w:rsidRDefault="008F3AF9" w:rsidP="008F3AF9">
      <w:pPr>
        <w:autoSpaceDE w:val="0"/>
        <w:autoSpaceDN w:val="0"/>
        <w:adjustRightInd w:val="0"/>
        <w:ind w:firstLine="709"/>
        <w:jc w:val="both"/>
      </w:pPr>
      <w:r w:rsidRPr="007D1FA9">
        <w:t>В соответствии</w:t>
      </w:r>
      <w:r w:rsidR="00784177" w:rsidRPr="007D1FA9">
        <w:t>с Постановлением от 23 мая 2016 года № 122 «Об утверждении Положения об оплате труда руководителей, их заместителей и главных бухгалтеров муниципальных, бюджетных, казенных</w:t>
      </w:r>
      <w:r w:rsidR="00F6264C" w:rsidRPr="007D1FA9">
        <w:t>,</w:t>
      </w:r>
      <w:r w:rsidR="00784177" w:rsidRPr="007D1FA9">
        <w:t xml:space="preserve"> автономных учреждений муниципального образования «Турочакский район»:</w:t>
      </w:r>
    </w:p>
    <w:p w:rsidR="00844790" w:rsidRPr="007D1FA9" w:rsidRDefault="00844790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>Утвердить</w:t>
      </w:r>
      <w:r w:rsidR="008C174A" w:rsidRPr="007D1FA9">
        <w:t xml:space="preserve"> новую редакцию критери</w:t>
      </w:r>
      <w:r w:rsidR="00827B17">
        <w:t>ев</w:t>
      </w:r>
      <w:r w:rsidRPr="007D1FA9">
        <w:t xml:space="preserve"> оценки эфф</w:t>
      </w:r>
      <w:r w:rsidR="00C86409" w:rsidRPr="007D1FA9">
        <w:t>ективности работы руководителя М</w:t>
      </w:r>
      <w:r w:rsidRPr="007D1FA9">
        <w:t>униципального казенного учреждения муниципального о</w:t>
      </w:r>
      <w:r w:rsidR="00B012D6">
        <w:t xml:space="preserve">бразования «Турочакский район» </w:t>
      </w:r>
      <w:r w:rsidRPr="007D1FA9">
        <w:t>«Дорожно-хозяйственное управление» (Приложение №</w:t>
      </w:r>
      <w:r w:rsidR="003A7C1C">
        <w:t>1</w:t>
      </w:r>
      <w:r w:rsidRPr="007D1FA9">
        <w:t>).</w:t>
      </w:r>
    </w:p>
    <w:p w:rsidR="008F3AF9" w:rsidRDefault="008F3AF9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 xml:space="preserve">Разместить настоящее распоряжение на официальном сайте Администрации муниципального образования «Турочакский район» в сети Интернет. </w:t>
      </w:r>
    </w:p>
    <w:p w:rsidR="003A7C1C" w:rsidRDefault="003A7C1C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Установить применение новых </w:t>
      </w:r>
      <w:r w:rsidRPr="007D1FA9">
        <w:t>критери</w:t>
      </w:r>
      <w:r>
        <w:t>ев</w:t>
      </w:r>
      <w:r w:rsidRPr="007D1FA9">
        <w:t xml:space="preserve"> оценки эффективности работы руководителя</w:t>
      </w:r>
      <w:r>
        <w:t xml:space="preserve"> по результатам деятельности</w:t>
      </w:r>
      <w:r w:rsidRPr="007D1FA9">
        <w:t xml:space="preserve"> Муниципального казенного учреждения муниципального о</w:t>
      </w:r>
      <w:r w:rsidR="00B012D6">
        <w:t xml:space="preserve">бразования «Турочакский район» </w:t>
      </w:r>
      <w:r w:rsidRPr="007D1FA9">
        <w:t>«Дорожно-хозяйственное управление»</w:t>
      </w:r>
      <w:r>
        <w:t xml:space="preserve"> начиная с 01апреля 2021 года.</w:t>
      </w:r>
    </w:p>
    <w:p w:rsidR="003A7C1C" w:rsidRDefault="003A7C1C" w:rsidP="003A7C1C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DC39FA" w:rsidRPr="007D1FA9" w:rsidRDefault="00DC39FA" w:rsidP="008F3AF9"/>
    <w:p w:rsidR="006B01A5" w:rsidRPr="007D1FA9" w:rsidRDefault="00F6264C" w:rsidP="006B01A5">
      <w:r w:rsidRPr="007D1FA9">
        <w:t xml:space="preserve">Глава муниципального </w:t>
      </w:r>
    </w:p>
    <w:p w:rsidR="00844790" w:rsidRPr="004D0A7F" w:rsidRDefault="00F6264C" w:rsidP="006B01A5">
      <w:pPr>
        <w:tabs>
          <w:tab w:val="left" w:pos="8222"/>
        </w:tabs>
        <w:rPr>
          <w:rFonts w:ascii="Calibri" w:hAnsi="Calibri" w:cs="Calibri"/>
          <w:sz w:val="20"/>
          <w:szCs w:val="20"/>
          <w:highlight w:val="yellow"/>
          <w:lang w:eastAsia="en-US"/>
        </w:rPr>
      </w:pPr>
      <w:r w:rsidRPr="007D1FA9">
        <w:t xml:space="preserve">образования </w:t>
      </w:r>
      <w:r w:rsidR="00430034" w:rsidRPr="007D1FA9">
        <w:t xml:space="preserve">«Турочакский район» </w:t>
      </w:r>
      <w:r w:rsidR="00430034" w:rsidRPr="007D1FA9">
        <w:tab/>
      </w:r>
      <w:r w:rsidR="00406B72" w:rsidRPr="007D1FA9">
        <w:t>В.В. Осипов</w:t>
      </w:r>
      <w:r w:rsidR="00844790" w:rsidRPr="004D0A7F">
        <w:rPr>
          <w:sz w:val="20"/>
          <w:szCs w:val="20"/>
          <w:highlight w:val="yellow"/>
        </w:rPr>
        <w:br w:type="page"/>
      </w:r>
    </w:p>
    <w:p w:rsidR="004D0A7F" w:rsidRPr="004D0A7F" w:rsidRDefault="004D0A7F" w:rsidP="004D0A7F">
      <w:pPr>
        <w:widowControl/>
        <w:suppressAutoHyphens w:val="0"/>
        <w:ind w:left="5954"/>
        <w:jc w:val="right"/>
        <w:rPr>
          <w:sz w:val="20"/>
          <w:szCs w:val="20"/>
        </w:rPr>
      </w:pPr>
      <w:r w:rsidRPr="004D0A7F">
        <w:rPr>
          <w:sz w:val="20"/>
          <w:szCs w:val="20"/>
        </w:rPr>
        <w:lastRenderedPageBreak/>
        <w:t xml:space="preserve">Приложение № </w:t>
      </w:r>
      <w:r w:rsidR="003A7C1C">
        <w:rPr>
          <w:sz w:val="20"/>
          <w:szCs w:val="20"/>
        </w:rPr>
        <w:t>1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3018B5" w:rsidRPr="004D0A7F" w:rsidRDefault="003018B5" w:rsidP="00DE16A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№</w:t>
      </w:r>
      <w:r w:rsidR="00DE16A4">
        <w:rPr>
          <w:rFonts w:ascii="Times New Roman" w:hAnsi="Times New Roman" w:cs="Times New Roman"/>
          <w:sz w:val="20"/>
          <w:szCs w:val="20"/>
        </w:rPr>
        <w:t xml:space="preserve"> 28-р </w:t>
      </w:r>
      <w:r w:rsidRPr="004D0A7F">
        <w:rPr>
          <w:rFonts w:ascii="Times New Roman" w:hAnsi="Times New Roman" w:cs="Times New Roman"/>
          <w:sz w:val="20"/>
          <w:szCs w:val="20"/>
        </w:rPr>
        <w:t>от</w:t>
      </w:r>
      <w:r w:rsidR="00DE16A4">
        <w:rPr>
          <w:rFonts w:ascii="Times New Roman" w:hAnsi="Times New Roman" w:cs="Times New Roman"/>
          <w:sz w:val="20"/>
          <w:szCs w:val="20"/>
        </w:rPr>
        <w:t xml:space="preserve"> </w:t>
      </w:r>
      <w:r w:rsidR="00DE16A4" w:rsidRPr="00DE16A4">
        <w:rPr>
          <w:rFonts w:ascii="Times New Roman" w:hAnsi="Times New Roman" w:cs="Times New Roman"/>
          <w:sz w:val="20"/>
          <w:szCs w:val="20"/>
          <w:u w:val="single"/>
        </w:rPr>
        <w:t>29.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3A7C1C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.202</w:t>
      </w:r>
      <w:r w:rsidR="003A7C1C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EC7636" w:rsidRPr="004D0A7F" w:rsidRDefault="00EC7636" w:rsidP="00EC7636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509-р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8.09.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2016года</w:t>
      </w:r>
    </w:p>
    <w:p w:rsidR="005B5707" w:rsidRPr="004D0A7F" w:rsidRDefault="005B5707" w:rsidP="005B570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57464F" w:rsidRPr="00EE7FDD" w:rsidRDefault="00295E3F" w:rsidP="0057464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работы руководителя</w:t>
      </w:r>
      <w:r w:rsidR="0057464F" w:rsidRPr="00EE7FDD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учреждения муниципального образования «Турочакский</w:t>
      </w:r>
      <w:r w:rsidR="00742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4F" w:rsidRPr="00EE7FDD">
        <w:rPr>
          <w:rFonts w:ascii="Times New Roman" w:hAnsi="Times New Roman" w:cs="Times New Roman"/>
          <w:b/>
          <w:sz w:val="24"/>
          <w:szCs w:val="24"/>
        </w:rPr>
        <w:t>район»  «Дорожно-хозяйственное управление»</w:t>
      </w:r>
    </w:p>
    <w:p w:rsidR="0057464F" w:rsidRPr="004D0A7F" w:rsidRDefault="0057464F" w:rsidP="0057464F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57464F" w:rsidRPr="004D0A7F" w:rsidTr="0057464F">
        <w:tc>
          <w:tcPr>
            <w:tcW w:w="521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Снижение кредиторской задолженности на предоставление услуг по водоснабжению</w:t>
            </w:r>
          </w:p>
        </w:tc>
        <w:tc>
          <w:tcPr>
            <w:tcW w:w="2162" w:type="dxa"/>
          </w:tcPr>
          <w:p w:rsidR="006A4E22" w:rsidRPr="004D0A7F" w:rsidRDefault="006A4E22" w:rsidP="0057464F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6A4E22" w:rsidRPr="004D0A7F" w:rsidRDefault="006A4E22" w:rsidP="0057464F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6A4E22" w:rsidRPr="004D0A7F" w:rsidRDefault="006A4E22" w:rsidP="00046C5D">
            <w:pPr>
              <w:pStyle w:val="aa"/>
              <w:ind w:left="0"/>
              <w:jc w:val="center"/>
            </w:pPr>
            <w:r w:rsidRPr="004D0A7F">
              <w:t xml:space="preserve">2 – </w:t>
            </w:r>
            <w:r w:rsidR="00046C5D" w:rsidRPr="004D0A7F">
              <w:t>7</w:t>
            </w:r>
            <w:r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6A4E22" w:rsidRPr="004D0A7F" w:rsidRDefault="006A4E22" w:rsidP="00F76848">
            <w:pPr>
              <w:pStyle w:val="aa"/>
              <w:ind w:left="0"/>
              <w:jc w:val="both"/>
            </w:pPr>
            <w:r w:rsidRPr="004D0A7F">
              <w:t>Целевое и эффективное использование бюджетных средств </w:t>
            </w:r>
          </w:p>
        </w:tc>
        <w:tc>
          <w:tcPr>
            <w:tcW w:w="2162" w:type="dxa"/>
          </w:tcPr>
          <w:p w:rsidR="006A4E22" w:rsidRPr="004D0A7F" w:rsidRDefault="006A4E22" w:rsidP="0057464F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6A4E22" w:rsidRPr="004D0A7F" w:rsidRDefault="006A4E22" w:rsidP="0057464F">
            <w:pPr>
              <w:pStyle w:val="aa"/>
              <w:ind w:left="0"/>
              <w:jc w:val="center"/>
            </w:pPr>
            <w:r w:rsidRPr="004D0A7F">
              <w:t>1 – 10%</w:t>
            </w:r>
          </w:p>
          <w:p w:rsidR="006A4E22" w:rsidRPr="004D0A7F" w:rsidRDefault="006A4E22" w:rsidP="0062138D">
            <w:pPr>
              <w:pStyle w:val="aa"/>
              <w:ind w:left="0"/>
              <w:jc w:val="center"/>
            </w:pPr>
            <w:r w:rsidRPr="004D0A7F">
              <w:t>2 – 20%</w:t>
            </w:r>
          </w:p>
        </w:tc>
        <w:tc>
          <w:tcPr>
            <w:tcW w:w="2126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6A4E22" w:rsidRPr="004D0A7F" w:rsidRDefault="00F0234E" w:rsidP="00F0234E">
            <w:pPr>
              <w:pStyle w:val="aa"/>
              <w:ind w:left="0"/>
              <w:jc w:val="both"/>
            </w:pPr>
            <w:r>
              <w:t xml:space="preserve">Обеспечение выполнения работ по капитальному ремонту и ремонту автомобильных дорог, расчистке дорог от снега </w:t>
            </w:r>
          </w:p>
        </w:tc>
        <w:tc>
          <w:tcPr>
            <w:tcW w:w="2162" w:type="dxa"/>
          </w:tcPr>
          <w:p w:rsidR="006A4E22" w:rsidRPr="004D0A7F" w:rsidRDefault="006A4E22" w:rsidP="0057464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57464F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6A4E22" w:rsidRPr="004D0A7F" w:rsidRDefault="006A4E22" w:rsidP="0006023B">
            <w:pPr>
              <w:pStyle w:val="aa"/>
              <w:ind w:left="632"/>
              <w:jc w:val="both"/>
            </w:pPr>
            <w:r w:rsidRPr="004D0A7F">
              <w:t>2 – 15%</w:t>
            </w:r>
          </w:p>
        </w:tc>
        <w:tc>
          <w:tcPr>
            <w:tcW w:w="2126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Темп роста по количеству заключенных договоров на водоснабжение в сравнении с прошлым периодом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 xml:space="preserve">1 – </w:t>
            </w:r>
            <w:r w:rsidR="00F0234E">
              <w:t>4</w:t>
            </w:r>
            <w:r w:rsidRPr="004D0A7F">
              <w:t>%</w:t>
            </w:r>
          </w:p>
          <w:p w:rsidR="006A4E22" w:rsidRPr="004D0A7F" w:rsidRDefault="00F0234E" w:rsidP="00F60A71">
            <w:pPr>
              <w:pStyle w:val="aa"/>
              <w:ind w:left="632"/>
              <w:jc w:val="both"/>
            </w:pPr>
            <w:r>
              <w:t>2 – 10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Выполнение плана по размещению государственного заказа на поставки товаров, выполнение работ, оказание услуг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6A4E22" w:rsidRPr="004D0A7F" w:rsidRDefault="00046C5D" w:rsidP="0062138D">
            <w:pPr>
              <w:pStyle w:val="aa"/>
              <w:ind w:left="632"/>
              <w:jc w:val="both"/>
            </w:pPr>
            <w:r w:rsidRPr="004D0A7F">
              <w:t>2 – 12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Отсутствие просроченной дебиторской и кредиторской задолженностей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 xml:space="preserve">1 – </w:t>
            </w:r>
            <w:r w:rsidR="00F0234E">
              <w:t>3</w:t>
            </w:r>
            <w:r w:rsidRPr="004D0A7F">
              <w:t>%</w:t>
            </w:r>
          </w:p>
          <w:p w:rsidR="006A4E22" w:rsidRPr="004D0A7F" w:rsidRDefault="00046C5D" w:rsidP="006A4E22">
            <w:pPr>
              <w:pStyle w:val="aa"/>
              <w:ind w:left="632"/>
              <w:jc w:val="both"/>
            </w:pPr>
            <w:r w:rsidRPr="004D0A7F">
              <w:t>2 – 6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2 – 20%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8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Осуществление отправки 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6A4E22" w:rsidRPr="004D0A7F" w:rsidRDefault="00046C5D" w:rsidP="00630AAA">
            <w:pPr>
              <w:pStyle w:val="aa"/>
              <w:ind w:left="491"/>
              <w:jc w:val="both"/>
            </w:pPr>
            <w:r w:rsidRPr="004D0A7F">
              <w:t xml:space="preserve">   2 – 6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 xml:space="preserve">Не позднее 10 числа месяца, следующего за отчетным </w:t>
            </w:r>
            <w:r w:rsidRPr="004D0A7F">
              <w:rPr>
                <w:sz w:val="20"/>
                <w:szCs w:val="20"/>
              </w:rPr>
              <w:lastRenderedPageBreak/>
              <w:t>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lastRenderedPageBreak/>
              <w:t>9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Отсутствие несчастных случаев и травматизма в учреждении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12%</w:t>
            </w:r>
          </w:p>
          <w:p w:rsidR="006A4E22" w:rsidRPr="004D0A7F" w:rsidRDefault="006A4E22" w:rsidP="0062138D">
            <w:pPr>
              <w:pStyle w:val="aa"/>
              <w:ind w:left="-72"/>
              <w:jc w:val="center"/>
            </w:pPr>
            <w:r w:rsidRPr="004D0A7F">
              <w:t>2 – 20%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10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Отсутствие замечаний и дисциплинарных взысканий</w:t>
            </w:r>
          </w:p>
        </w:tc>
        <w:tc>
          <w:tcPr>
            <w:tcW w:w="2162" w:type="dxa"/>
          </w:tcPr>
          <w:p w:rsidR="006A4E22" w:rsidRPr="004D0A7F" w:rsidRDefault="006A4E22" w:rsidP="006A4E22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A4E22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6A4E22" w:rsidRPr="004D0A7F" w:rsidRDefault="00046C5D" w:rsidP="006A4E22">
            <w:pPr>
              <w:pStyle w:val="aa"/>
              <w:ind w:left="-72"/>
              <w:jc w:val="center"/>
            </w:pPr>
            <w:r w:rsidRPr="004D0A7F">
              <w:t>2 – 12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A4E22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 w:rsidP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17558D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390E9C" w:rsidRPr="00390E9C" w:rsidRDefault="00390E9C" w:rsidP="008550F4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>
              <w:t xml:space="preserve">в полном объеме и в установленные сроки на сайте </w:t>
            </w:r>
            <w:hyperlink r:id="rId8" w:history="1">
              <w:r w:rsidRPr="004C3CE3">
                <w:rPr>
                  <w:rStyle w:val="ab"/>
                </w:rPr>
                <w:t>www.bus.qov.ru</w:t>
              </w:r>
            </w:hyperlink>
            <w: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390E9C" w:rsidRPr="004D0A7F" w:rsidRDefault="00390E9C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62138D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90E9C" w:rsidRPr="004D0A7F" w:rsidRDefault="00390E9C" w:rsidP="00046C5D">
            <w:pPr>
              <w:pStyle w:val="aa"/>
              <w:ind w:left="-72"/>
              <w:jc w:val="center"/>
            </w:pPr>
            <w:r w:rsidRPr="004D0A7F">
              <w:t>2 – 11%</w:t>
            </w:r>
          </w:p>
        </w:tc>
        <w:tc>
          <w:tcPr>
            <w:tcW w:w="2126" w:type="dxa"/>
          </w:tcPr>
          <w:p w:rsidR="00390E9C" w:rsidRPr="004D0A7F" w:rsidRDefault="00390E9C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17558D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390E9C" w:rsidRPr="004D0A7F" w:rsidRDefault="00390E9C" w:rsidP="0062138D">
            <w:pPr>
              <w:pStyle w:val="aa"/>
              <w:ind w:left="0"/>
              <w:jc w:val="both"/>
            </w:pPr>
            <w:r w:rsidRPr="004D0A7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390E9C" w:rsidRPr="004D0A7F" w:rsidRDefault="00390E9C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62138D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390E9C" w:rsidRPr="004D0A7F" w:rsidRDefault="00390E9C" w:rsidP="0062138D">
            <w:pPr>
              <w:pStyle w:val="aa"/>
              <w:ind w:left="491"/>
              <w:jc w:val="both"/>
            </w:pPr>
            <w:r w:rsidRPr="004D0A7F">
              <w:t xml:space="preserve">   2 – 20%</w:t>
            </w:r>
          </w:p>
        </w:tc>
        <w:tc>
          <w:tcPr>
            <w:tcW w:w="2126" w:type="dxa"/>
          </w:tcPr>
          <w:p w:rsidR="00390E9C" w:rsidRPr="004D0A7F" w:rsidRDefault="00390E9C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  <w:p w:rsidR="00390E9C" w:rsidRPr="004D0A7F" w:rsidRDefault="00390E9C" w:rsidP="0062138D">
            <w:pPr>
              <w:pStyle w:val="aa"/>
              <w:ind w:left="0"/>
              <w:jc w:val="both"/>
            </w:pPr>
          </w:p>
          <w:p w:rsidR="00390E9C" w:rsidRPr="004D0A7F" w:rsidRDefault="00390E9C" w:rsidP="0062138D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17558D">
            <w:pPr>
              <w:pStyle w:val="aa"/>
              <w:ind w:left="0"/>
              <w:jc w:val="both"/>
            </w:pPr>
            <w:r w:rsidRPr="004D0A7F">
              <w:t>13</w:t>
            </w:r>
          </w:p>
        </w:tc>
        <w:tc>
          <w:tcPr>
            <w:tcW w:w="3271" w:type="dxa"/>
          </w:tcPr>
          <w:p w:rsidR="00390E9C" w:rsidRPr="004D0A7F" w:rsidRDefault="00390E9C" w:rsidP="00D52236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390E9C" w:rsidRPr="004D0A7F" w:rsidRDefault="00390E9C" w:rsidP="00D52236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390E9C" w:rsidRPr="004D0A7F" w:rsidRDefault="00390E9C" w:rsidP="00D52236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390E9C" w:rsidRPr="004D0A7F" w:rsidRDefault="00390E9C" w:rsidP="00D52236">
            <w:pPr>
              <w:pStyle w:val="aa"/>
              <w:ind w:left="0"/>
              <w:jc w:val="center"/>
            </w:pPr>
            <w:r w:rsidRPr="004D0A7F">
              <w:t>2 – 6%</w:t>
            </w:r>
          </w:p>
        </w:tc>
        <w:tc>
          <w:tcPr>
            <w:tcW w:w="2126" w:type="dxa"/>
          </w:tcPr>
          <w:p w:rsidR="00390E9C" w:rsidRPr="004D0A7F" w:rsidRDefault="00390E9C" w:rsidP="00D52236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B83165">
            <w:pPr>
              <w:pStyle w:val="aa"/>
              <w:ind w:left="632"/>
              <w:jc w:val="both"/>
            </w:pPr>
            <w:r w:rsidRPr="004D0A7F">
              <w:t>24 – 16</w:t>
            </w:r>
            <w:r w:rsidR="00AA49A9">
              <w:t>5</w:t>
            </w:r>
            <w:r w:rsidRPr="004D0A7F">
              <w:t>%</w:t>
            </w:r>
          </w:p>
          <w:p w:rsidR="00390E9C" w:rsidRPr="004D0A7F" w:rsidRDefault="00390E9C" w:rsidP="00B83165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B83165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AA49A9">
            <w:pPr>
              <w:pStyle w:val="aa"/>
              <w:ind w:left="632"/>
              <w:jc w:val="both"/>
            </w:pPr>
            <w:r w:rsidRPr="004D0A7F">
              <w:t>13 – 8</w:t>
            </w:r>
            <w:r w:rsidR="00AA49A9">
              <w:t>3</w:t>
            </w:r>
            <w:r w:rsidRPr="004D0A7F">
              <w:t>%</w:t>
            </w: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</w:tbl>
    <w:p w:rsidR="0057464F" w:rsidRPr="004D0A7F" w:rsidRDefault="0057464F" w:rsidP="0057464F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02002A" w:rsidRPr="00EE7FDD" w:rsidRDefault="0057464F" w:rsidP="00630AAA">
      <w:pPr>
        <w:widowControl/>
        <w:suppressAutoHyphens w:val="0"/>
        <w:ind w:firstLine="709"/>
        <w:jc w:val="both"/>
      </w:pPr>
      <w:r w:rsidRPr="00EE7FDD">
        <w:t xml:space="preserve">Оценка эффективности деятельности </w:t>
      </w:r>
      <w:r w:rsidR="00D22903" w:rsidRPr="00EE7FDD">
        <w:t>МКУ</w:t>
      </w:r>
      <w:r w:rsidRPr="00EE7FDD">
        <w:t xml:space="preserve">  «Дорожно-хозяйственное управление»  осуществляется </w:t>
      </w:r>
      <w:r w:rsidR="0002002A" w:rsidRPr="00EE7FDD">
        <w:t xml:space="preserve">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</w:t>
      </w:r>
      <w:r w:rsidR="003B44F1" w:rsidRPr="00EE7FDD">
        <w:t>стимулирующие</w:t>
      </w:r>
      <w:r w:rsidR="0002002A" w:rsidRPr="00EE7FDD">
        <w:t xml:space="preserve"> выплаты руководителю на следующий отчетный период.</w:t>
      </w:r>
    </w:p>
    <w:p w:rsidR="003A7C1C" w:rsidRPr="00EE7FDD" w:rsidRDefault="003A7C1C" w:rsidP="003A7C1C">
      <w:pPr>
        <w:widowControl/>
        <w:suppressAutoHyphens w:val="0"/>
        <w:ind w:firstLine="709"/>
        <w:jc w:val="both"/>
      </w:pPr>
      <w:r w:rsidRPr="00EE7FDD">
        <w:t>Стоимость 1% =за квартал равна 86,90 рублей.</w:t>
      </w:r>
    </w:p>
    <w:p w:rsidR="003A7C1C" w:rsidRPr="00EE7FDD" w:rsidRDefault="003A7C1C" w:rsidP="003A7C1C">
      <w:pPr>
        <w:widowControl/>
        <w:suppressAutoHyphens w:val="0"/>
        <w:ind w:firstLine="709"/>
        <w:jc w:val="both"/>
      </w:pPr>
      <w:r>
        <w:t>Максимальный размер выплат (165</w:t>
      </w:r>
      <w:r w:rsidRPr="00EE7FDD">
        <w:t>%) составляет в размере 1</w:t>
      </w:r>
      <w:r>
        <w:t>4 338,50</w:t>
      </w:r>
      <w:r w:rsidRPr="00EE7FDD">
        <w:t xml:space="preserve"> рублей.</w:t>
      </w:r>
    </w:p>
    <w:p w:rsidR="003A7C1C" w:rsidRPr="00EE7FDD" w:rsidRDefault="003A7C1C" w:rsidP="003A7C1C">
      <w:pPr>
        <w:widowControl/>
        <w:suppressAutoHyphens w:val="0"/>
        <w:ind w:firstLine="709"/>
        <w:jc w:val="both"/>
      </w:pPr>
      <w:r w:rsidRPr="00EE7FDD">
        <w:t>Средний размер выплат (8</w:t>
      </w:r>
      <w:r>
        <w:t>3</w:t>
      </w:r>
      <w:r w:rsidRPr="00EE7FDD">
        <w:t xml:space="preserve">%) составляет в размере </w:t>
      </w:r>
      <w:r>
        <w:t>7 212,7</w:t>
      </w:r>
      <w:r w:rsidRPr="00EE7FDD">
        <w:t>0 рублей.</w:t>
      </w:r>
    </w:p>
    <w:p w:rsidR="003A7C1C" w:rsidRPr="00EE7FDD" w:rsidRDefault="003A7C1C" w:rsidP="003A7C1C">
      <w:pPr>
        <w:widowControl/>
        <w:suppressAutoHyphens w:val="0"/>
        <w:ind w:firstLine="709"/>
        <w:jc w:val="both"/>
      </w:pPr>
    </w:p>
    <w:sectPr w:rsidR="003A7C1C" w:rsidRPr="00EE7FDD" w:rsidSect="008F3AF9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61" w:rsidRDefault="00FF3B61">
      <w:r>
        <w:separator/>
      </w:r>
    </w:p>
  </w:endnote>
  <w:endnote w:type="continuationSeparator" w:id="1">
    <w:p w:rsidR="00FF3B61" w:rsidRDefault="00FF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61" w:rsidRDefault="00FF3B61">
      <w:r>
        <w:separator/>
      </w:r>
    </w:p>
  </w:footnote>
  <w:footnote w:type="continuationSeparator" w:id="1">
    <w:p w:rsidR="00FF3B61" w:rsidRDefault="00FF3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07" w:rsidRDefault="005B5707">
    <w:pPr>
      <w:pStyle w:val="a3"/>
      <w:jc w:val="center"/>
    </w:pPr>
  </w:p>
  <w:p w:rsidR="005B5707" w:rsidRDefault="005B5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07" w:rsidRDefault="005B5707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177"/>
    <w:rsid w:val="00003208"/>
    <w:rsid w:val="00006721"/>
    <w:rsid w:val="000101ED"/>
    <w:rsid w:val="00010CA0"/>
    <w:rsid w:val="0001160E"/>
    <w:rsid w:val="00011710"/>
    <w:rsid w:val="00016A2C"/>
    <w:rsid w:val="00016BAB"/>
    <w:rsid w:val="0002002A"/>
    <w:rsid w:val="00020C24"/>
    <w:rsid w:val="00022C51"/>
    <w:rsid w:val="000232C4"/>
    <w:rsid w:val="0002338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C5D"/>
    <w:rsid w:val="00050F0B"/>
    <w:rsid w:val="00052A75"/>
    <w:rsid w:val="00053865"/>
    <w:rsid w:val="000553EE"/>
    <w:rsid w:val="00055840"/>
    <w:rsid w:val="00055BAB"/>
    <w:rsid w:val="000561DF"/>
    <w:rsid w:val="0006023B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2EFC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42F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2C89"/>
    <w:rsid w:val="00124D61"/>
    <w:rsid w:val="001303B4"/>
    <w:rsid w:val="001334DE"/>
    <w:rsid w:val="00133737"/>
    <w:rsid w:val="00133791"/>
    <w:rsid w:val="00134284"/>
    <w:rsid w:val="001363DA"/>
    <w:rsid w:val="00137665"/>
    <w:rsid w:val="00140B6C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58D"/>
    <w:rsid w:val="00175D1C"/>
    <w:rsid w:val="00177AF6"/>
    <w:rsid w:val="001808C6"/>
    <w:rsid w:val="00182FEF"/>
    <w:rsid w:val="00184D91"/>
    <w:rsid w:val="001852D8"/>
    <w:rsid w:val="00185E46"/>
    <w:rsid w:val="001944AE"/>
    <w:rsid w:val="00195EDD"/>
    <w:rsid w:val="00196CAC"/>
    <w:rsid w:val="001A4790"/>
    <w:rsid w:val="001B0656"/>
    <w:rsid w:val="001B3643"/>
    <w:rsid w:val="001B48BD"/>
    <w:rsid w:val="001B6552"/>
    <w:rsid w:val="001B7E96"/>
    <w:rsid w:val="001C2E18"/>
    <w:rsid w:val="001D038E"/>
    <w:rsid w:val="001D04B0"/>
    <w:rsid w:val="001D1668"/>
    <w:rsid w:val="001D4B4E"/>
    <w:rsid w:val="001E08CA"/>
    <w:rsid w:val="001E1186"/>
    <w:rsid w:val="001E2744"/>
    <w:rsid w:val="001E3002"/>
    <w:rsid w:val="001E4124"/>
    <w:rsid w:val="001E45A5"/>
    <w:rsid w:val="001E5AB0"/>
    <w:rsid w:val="001E6415"/>
    <w:rsid w:val="001E7007"/>
    <w:rsid w:val="001F04C9"/>
    <w:rsid w:val="001F0554"/>
    <w:rsid w:val="001F2C61"/>
    <w:rsid w:val="001F371D"/>
    <w:rsid w:val="001F7875"/>
    <w:rsid w:val="00200721"/>
    <w:rsid w:val="00201A6D"/>
    <w:rsid w:val="00204261"/>
    <w:rsid w:val="00205057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4B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792"/>
    <w:rsid w:val="00272D2D"/>
    <w:rsid w:val="00276560"/>
    <w:rsid w:val="00282771"/>
    <w:rsid w:val="00286F36"/>
    <w:rsid w:val="0028718B"/>
    <w:rsid w:val="0029042E"/>
    <w:rsid w:val="00290A85"/>
    <w:rsid w:val="00292F50"/>
    <w:rsid w:val="00295E3F"/>
    <w:rsid w:val="00295F8F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606"/>
    <w:rsid w:val="002E6176"/>
    <w:rsid w:val="002E6658"/>
    <w:rsid w:val="002E6B48"/>
    <w:rsid w:val="002E7550"/>
    <w:rsid w:val="002E755A"/>
    <w:rsid w:val="002F0847"/>
    <w:rsid w:val="002F3DD4"/>
    <w:rsid w:val="002F716E"/>
    <w:rsid w:val="002F7E58"/>
    <w:rsid w:val="003018B5"/>
    <w:rsid w:val="00301A5D"/>
    <w:rsid w:val="00304EEB"/>
    <w:rsid w:val="0030511F"/>
    <w:rsid w:val="00316116"/>
    <w:rsid w:val="003171B9"/>
    <w:rsid w:val="0032504C"/>
    <w:rsid w:val="00333486"/>
    <w:rsid w:val="00335335"/>
    <w:rsid w:val="003355B5"/>
    <w:rsid w:val="0033734B"/>
    <w:rsid w:val="00337F48"/>
    <w:rsid w:val="00342995"/>
    <w:rsid w:val="00346543"/>
    <w:rsid w:val="003513C2"/>
    <w:rsid w:val="003522A6"/>
    <w:rsid w:val="003522BC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0E9C"/>
    <w:rsid w:val="003911AD"/>
    <w:rsid w:val="00391AF9"/>
    <w:rsid w:val="003A01BB"/>
    <w:rsid w:val="003A3834"/>
    <w:rsid w:val="003A7C1C"/>
    <w:rsid w:val="003B334B"/>
    <w:rsid w:val="003B3689"/>
    <w:rsid w:val="003B3DE2"/>
    <w:rsid w:val="003B44F1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6B72"/>
    <w:rsid w:val="00407D7C"/>
    <w:rsid w:val="0041473A"/>
    <w:rsid w:val="00414AF1"/>
    <w:rsid w:val="0041607C"/>
    <w:rsid w:val="004168E9"/>
    <w:rsid w:val="004203E6"/>
    <w:rsid w:val="00420A03"/>
    <w:rsid w:val="00420DAE"/>
    <w:rsid w:val="0042298E"/>
    <w:rsid w:val="00423E7F"/>
    <w:rsid w:val="00427FC1"/>
    <w:rsid w:val="00430034"/>
    <w:rsid w:val="0043004D"/>
    <w:rsid w:val="0043088B"/>
    <w:rsid w:val="0043183A"/>
    <w:rsid w:val="0043190D"/>
    <w:rsid w:val="004401BA"/>
    <w:rsid w:val="004412D0"/>
    <w:rsid w:val="0044435E"/>
    <w:rsid w:val="004463AA"/>
    <w:rsid w:val="004464BA"/>
    <w:rsid w:val="004464D5"/>
    <w:rsid w:val="00451F32"/>
    <w:rsid w:val="00457660"/>
    <w:rsid w:val="00463BBC"/>
    <w:rsid w:val="0046680F"/>
    <w:rsid w:val="004671D5"/>
    <w:rsid w:val="004703D0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1C8C"/>
    <w:rsid w:val="004933D3"/>
    <w:rsid w:val="00494A3C"/>
    <w:rsid w:val="00495910"/>
    <w:rsid w:val="004A17ED"/>
    <w:rsid w:val="004A2A16"/>
    <w:rsid w:val="004A2A8C"/>
    <w:rsid w:val="004A6D19"/>
    <w:rsid w:val="004A7207"/>
    <w:rsid w:val="004A7862"/>
    <w:rsid w:val="004B26B8"/>
    <w:rsid w:val="004C42E2"/>
    <w:rsid w:val="004C5FC9"/>
    <w:rsid w:val="004D03A9"/>
    <w:rsid w:val="004D0A7F"/>
    <w:rsid w:val="004D0D53"/>
    <w:rsid w:val="004D7876"/>
    <w:rsid w:val="004E31AE"/>
    <w:rsid w:val="004E3867"/>
    <w:rsid w:val="004F0300"/>
    <w:rsid w:val="004F1F12"/>
    <w:rsid w:val="004F3A50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499F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464F"/>
    <w:rsid w:val="0057515A"/>
    <w:rsid w:val="00575907"/>
    <w:rsid w:val="00577488"/>
    <w:rsid w:val="00580C3F"/>
    <w:rsid w:val="00580FBB"/>
    <w:rsid w:val="00581F7C"/>
    <w:rsid w:val="0058299B"/>
    <w:rsid w:val="00582FBC"/>
    <w:rsid w:val="0058678B"/>
    <w:rsid w:val="0058679A"/>
    <w:rsid w:val="00593963"/>
    <w:rsid w:val="005939FE"/>
    <w:rsid w:val="005941E6"/>
    <w:rsid w:val="00596CB1"/>
    <w:rsid w:val="005A0369"/>
    <w:rsid w:val="005A045C"/>
    <w:rsid w:val="005A08FD"/>
    <w:rsid w:val="005A33FB"/>
    <w:rsid w:val="005A7C84"/>
    <w:rsid w:val="005B1095"/>
    <w:rsid w:val="005B192F"/>
    <w:rsid w:val="005B33A0"/>
    <w:rsid w:val="005B363E"/>
    <w:rsid w:val="005B4406"/>
    <w:rsid w:val="005B5707"/>
    <w:rsid w:val="005C1630"/>
    <w:rsid w:val="005C209B"/>
    <w:rsid w:val="005C3566"/>
    <w:rsid w:val="005C3BDE"/>
    <w:rsid w:val="005C4BAC"/>
    <w:rsid w:val="005C5761"/>
    <w:rsid w:val="005D0442"/>
    <w:rsid w:val="005D19A5"/>
    <w:rsid w:val="005D27A8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07568"/>
    <w:rsid w:val="006118C5"/>
    <w:rsid w:val="00614793"/>
    <w:rsid w:val="0062138D"/>
    <w:rsid w:val="00623DCB"/>
    <w:rsid w:val="006245CC"/>
    <w:rsid w:val="00627ED0"/>
    <w:rsid w:val="00630AAA"/>
    <w:rsid w:val="00630B2B"/>
    <w:rsid w:val="00631A22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325E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4ED1"/>
    <w:rsid w:val="006872DB"/>
    <w:rsid w:val="006936CA"/>
    <w:rsid w:val="00693D32"/>
    <w:rsid w:val="006A4CBC"/>
    <w:rsid w:val="006A4E22"/>
    <w:rsid w:val="006A544F"/>
    <w:rsid w:val="006A58BC"/>
    <w:rsid w:val="006B01A5"/>
    <w:rsid w:val="006B32E5"/>
    <w:rsid w:val="006B38EB"/>
    <w:rsid w:val="006C1202"/>
    <w:rsid w:val="006C1C4B"/>
    <w:rsid w:val="006C2717"/>
    <w:rsid w:val="006C3549"/>
    <w:rsid w:val="006C49B3"/>
    <w:rsid w:val="006C5ACD"/>
    <w:rsid w:val="006C6F43"/>
    <w:rsid w:val="006D2334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141D"/>
    <w:rsid w:val="00715D95"/>
    <w:rsid w:val="00716E46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2918"/>
    <w:rsid w:val="0074356D"/>
    <w:rsid w:val="007476C6"/>
    <w:rsid w:val="00750798"/>
    <w:rsid w:val="0075126E"/>
    <w:rsid w:val="0075511C"/>
    <w:rsid w:val="00756D5E"/>
    <w:rsid w:val="00757E39"/>
    <w:rsid w:val="007612F8"/>
    <w:rsid w:val="00762F23"/>
    <w:rsid w:val="00766D44"/>
    <w:rsid w:val="0076702B"/>
    <w:rsid w:val="00770FDB"/>
    <w:rsid w:val="007723B6"/>
    <w:rsid w:val="00773923"/>
    <w:rsid w:val="007758CE"/>
    <w:rsid w:val="0077735A"/>
    <w:rsid w:val="007774F0"/>
    <w:rsid w:val="007808FB"/>
    <w:rsid w:val="007815C8"/>
    <w:rsid w:val="00781825"/>
    <w:rsid w:val="00783E77"/>
    <w:rsid w:val="00784177"/>
    <w:rsid w:val="00791284"/>
    <w:rsid w:val="007913EA"/>
    <w:rsid w:val="00791B2E"/>
    <w:rsid w:val="00793622"/>
    <w:rsid w:val="00794829"/>
    <w:rsid w:val="007A1DC2"/>
    <w:rsid w:val="007A2EFA"/>
    <w:rsid w:val="007B1088"/>
    <w:rsid w:val="007B50BC"/>
    <w:rsid w:val="007B53EB"/>
    <w:rsid w:val="007C20B7"/>
    <w:rsid w:val="007C3F83"/>
    <w:rsid w:val="007C583C"/>
    <w:rsid w:val="007D0A98"/>
    <w:rsid w:val="007D0C06"/>
    <w:rsid w:val="007D130D"/>
    <w:rsid w:val="007D1FA9"/>
    <w:rsid w:val="007E3963"/>
    <w:rsid w:val="007E3DFD"/>
    <w:rsid w:val="007E3E4D"/>
    <w:rsid w:val="007E45BA"/>
    <w:rsid w:val="007E5E97"/>
    <w:rsid w:val="007F0932"/>
    <w:rsid w:val="007F7D47"/>
    <w:rsid w:val="00802130"/>
    <w:rsid w:val="00802CEF"/>
    <w:rsid w:val="008030DA"/>
    <w:rsid w:val="008031C5"/>
    <w:rsid w:val="008043F2"/>
    <w:rsid w:val="00806E8C"/>
    <w:rsid w:val="00810F51"/>
    <w:rsid w:val="0082091C"/>
    <w:rsid w:val="00821FBF"/>
    <w:rsid w:val="008239A0"/>
    <w:rsid w:val="0082562C"/>
    <w:rsid w:val="00825AA7"/>
    <w:rsid w:val="00827814"/>
    <w:rsid w:val="00827B17"/>
    <w:rsid w:val="00827B3C"/>
    <w:rsid w:val="00832417"/>
    <w:rsid w:val="00833AE0"/>
    <w:rsid w:val="00837B7E"/>
    <w:rsid w:val="0084042E"/>
    <w:rsid w:val="00840D78"/>
    <w:rsid w:val="008414CA"/>
    <w:rsid w:val="00841C6D"/>
    <w:rsid w:val="00842483"/>
    <w:rsid w:val="00844790"/>
    <w:rsid w:val="00845BB7"/>
    <w:rsid w:val="00845C13"/>
    <w:rsid w:val="008464AF"/>
    <w:rsid w:val="0085196A"/>
    <w:rsid w:val="00851FFE"/>
    <w:rsid w:val="00852296"/>
    <w:rsid w:val="00853D54"/>
    <w:rsid w:val="008550F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04A"/>
    <w:rsid w:val="00874BB7"/>
    <w:rsid w:val="00876910"/>
    <w:rsid w:val="00876B6F"/>
    <w:rsid w:val="00884370"/>
    <w:rsid w:val="0088465C"/>
    <w:rsid w:val="00884B70"/>
    <w:rsid w:val="00885B7B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174A"/>
    <w:rsid w:val="008C363A"/>
    <w:rsid w:val="008C7453"/>
    <w:rsid w:val="008D1DD9"/>
    <w:rsid w:val="008D6DB3"/>
    <w:rsid w:val="008D78E1"/>
    <w:rsid w:val="008E10E2"/>
    <w:rsid w:val="008E3381"/>
    <w:rsid w:val="008E529C"/>
    <w:rsid w:val="008E7083"/>
    <w:rsid w:val="008F2828"/>
    <w:rsid w:val="008F3AF9"/>
    <w:rsid w:val="008F4D5B"/>
    <w:rsid w:val="008F57DE"/>
    <w:rsid w:val="008F61E3"/>
    <w:rsid w:val="0090363F"/>
    <w:rsid w:val="00903E73"/>
    <w:rsid w:val="00904B37"/>
    <w:rsid w:val="00906FFF"/>
    <w:rsid w:val="0090750C"/>
    <w:rsid w:val="00910159"/>
    <w:rsid w:val="00912AB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4738"/>
    <w:rsid w:val="00956D49"/>
    <w:rsid w:val="0095716F"/>
    <w:rsid w:val="00965F83"/>
    <w:rsid w:val="009676F1"/>
    <w:rsid w:val="0097170B"/>
    <w:rsid w:val="00971872"/>
    <w:rsid w:val="00971D8A"/>
    <w:rsid w:val="009735BC"/>
    <w:rsid w:val="00977C4A"/>
    <w:rsid w:val="00980707"/>
    <w:rsid w:val="009817A9"/>
    <w:rsid w:val="00981BDD"/>
    <w:rsid w:val="00982421"/>
    <w:rsid w:val="00982E7D"/>
    <w:rsid w:val="009843AD"/>
    <w:rsid w:val="00984B21"/>
    <w:rsid w:val="00984E62"/>
    <w:rsid w:val="00986B18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4F2B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3B85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543"/>
    <w:rsid w:val="00A30BF9"/>
    <w:rsid w:val="00A331E5"/>
    <w:rsid w:val="00A34210"/>
    <w:rsid w:val="00A41941"/>
    <w:rsid w:val="00A41EFB"/>
    <w:rsid w:val="00A44C18"/>
    <w:rsid w:val="00A4637F"/>
    <w:rsid w:val="00A477A0"/>
    <w:rsid w:val="00A53440"/>
    <w:rsid w:val="00A54CC4"/>
    <w:rsid w:val="00A54F67"/>
    <w:rsid w:val="00A609A5"/>
    <w:rsid w:val="00A62E33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77A4B"/>
    <w:rsid w:val="00A83BDC"/>
    <w:rsid w:val="00A919E5"/>
    <w:rsid w:val="00A9210E"/>
    <w:rsid w:val="00A959B5"/>
    <w:rsid w:val="00A97850"/>
    <w:rsid w:val="00AA49A9"/>
    <w:rsid w:val="00AA6080"/>
    <w:rsid w:val="00AA7AEE"/>
    <w:rsid w:val="00AB1579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E66D1"/>
    <w:rsid w:val="00AE7798"/>
    <w:rsid w:val="00AF190A"/>
    <w:rsid w:val="00AF25D9"/>
    <w:rsid w:val="00AF2E65"/>
    <w:rsid w:val="00AF66C1"/>
    <w:rsid w:val="00AF7EEB"/>
    <w:rsid w:val="00B00A43"/>
    <w:rsid w:val="00B012D6"/>
    <w:rsid w:val="00B031B9"/>
    <w:rsid w:val="00B0412D"/>
    <w:rsid w:val="00B04DB0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3074"/>
    <w:rsid w:val="00B44360"/>
    <w:rsid w:val="00B447D6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5C91"/>
    <w:rsid w:val="00B6765D"/>
    <w:rsid w:val="00B7016D"/>
    <w:rsid w:val="00B70FFC"/>
    <w:rsid w:val="00B72AA2"/>
    <w:rsid w:val="00B72ACC"/>
    <w:rsid w:val="00B73A5D"/>
    <w:rsid w:val="00B7576C"/>
    <w:rsid w:val="00B80531"/>
    <w:rsid w:val="00B80CE7"/>
    <w:rsid w:val="00B81602"/>
    <w:rsid w:val="00B83165"/>
    <w:rsid w:val="00B84DB4"/>
    <w:rsid w:val="00B85872"/>
    <w:rsid w:val="00B86BCE"/>
    <w:rsid w:val="00B8721B"/>
    <w:rsid w:val="00B907F6"/>
    <w:rsid w:val="00B91025"/>
    <w:rsid w:val="00B91544"/>
    <w:rsid w:val="00B91B4C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14D"/>
    <w:rsid w:val="00BB3AB5"/>
    <w:rsid w:val="00BB7144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B6C"/>
    <w:rsid w:val="00BF3FFD"/>
    <w:rsid w:val="00BF4C9D"/>
    <w:rsid w:val="00BF5733"/>
    <w:rsid w:val="00C07AC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1B03"/>
    <w:rsid w:val="00C52B80"/>
    <w:rsid w:val="00C53568"/>
    <w:rsid w:val="00C60C2F"/>
    <w:rsid w:val="00C61822"/>
    <w:rsid w:val="00C61C5D"/>
    <w:rsid w:val="00C61C7E"/>
    <w:rsid w:val="00C61FCD"/>
    <w:rsid w:val="00C629DA"/>
    <w:rsid w:val="00C64452"/>
    <w:rsid w:val="00C64AC2"/>
    <w:rsid w:val="00C67AC8"/>
    <w:rsid w:val="00C70ED3"/>
    <w:rsid w:val="00C75209"/>
    <w:rsid w:val="00C7521B"/>
    <w:rsid w:val="00C813A2"/>
    <w:rsid w:val="00C81A3B"/>
    <w:rsid w:val="00C822E7"/>
    <w:rsid w:val="00C825DA"/>
    <w:rsid w:val="00C843E1"/>
    <w:rsid w:val="00C86409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918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C68"/>
    <w:rsid w:val="00D22903"/>
    <w:rsid w:val="00D246E0"/>
    <w:rsid w:val="00D27A22"/>
    <w:rsid w:val="00D3594B"/>
    <w:rsid w:val="00D37423"/>
    <w:rsid w:val="00D411ED"/>
    <w:rsid w:val="00D428C7"/>
    <w:rsid w:val="00D43E8B"/>
    <w:rsid w:val="00D446A9"/>
    <w:rsid w:val="00D45A40"/>
    <w:rsid w:val="00D46081"/>
    <w:rsid w:val="00D519D4"/>
    <w:rsid w:val="00D52236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3F8E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3A5B"/>
    <w:rsid w:val="00D943BE"/>
    <w:rsid w:val="00D9590F"/>
    <w:rsid w:val="00D962F6"/>
    <w:rsid w:val="00DA19EF"/>
    <w:rsid w:val="00DA4834"/>
    <w:rsid w:val="00DB0704"/>
    <w:rsid w:val="00DC0A1F"/>
    <w:rsid w:val="00DC14D6"/>
    <w:rsid w:val="00DC2F02"/>
    <w:rsid w:val="00DC32A6"/>
    <w:rsid w:val="00DC39FA"/>
    <w:rsid w:val="00DC58D1"/>
    <w:rsid w:val="00DC6D30"/>
    <w:rsid w:val="00DC7BD8"/>
    <w:rsid w:val="00DD2937"/>
    <w:rsid w:val="00DD4836"/>
    <w:rsid w:val="00DD55B1"/>
    <w:rsid w:val="00DD5699"/>
    <w:rsid w:val="00DE0AFF"/>
    <w:rsid w:val="00DE12FF"/>
    <w:rsid w:val="00DE16A4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7E99"/>
    <w:rsid w:val="00E2085C"/>
    <w:rsid w:val="00E22F6D"/>
    <w:rsid w:val="00E2380A"/>
    <w:rsid w:val="00E25131"/>
    <w:rsid w:val="00E25ED8"/>
    <w:rsid w:val="00E3210C"/>
    <w:rsid w:val="00E34605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8A7"/>
    <w:rsid w:val="00E85D05"/>
    <w:rsid w:val="00E8798E"/>
    <w:rsid w:val="00E92084"/>
    <w:rsid w:val="00E9510E"/>
    <w:rsid w:val="00E973C6"/>
    <w:rsid w:val="00EA063C"/>
    <w:rsid w:val="00EA0AE5"/>
    <w:rsid w:val="00EA60E1"/>
    <w:rsid w:val="00EA6E27"/>
    <w:rsid w:val="00EA78B6"/>
    <w:rsid w:val="00EB3783"/>
    <w:rsid w:val="00EB5672"/>
    <w:rsid w:val="00EC17E1"/>
    <w:rsid w:val="00EC3894"/>
    <w:rsid w:val="00EC7636"/>
    <w:rsid w:val="00ED0183"/>
    <w:rsid w:val="00ED06F1"/>
    <w:rsid w:val="00ED0D2E"/>
    <w:rsid w:val="00ED0DBE"/>
    <w:rsid w:val="00ED5B32"/>
    <w:rsid w:val="00ED6240"/>
    <w:rsid w:val="00ED6D8B"/>
    <w:rsid w:val="00EE36F3"/>
    <w:rsid w:val="00EE3C15"/>
    <w:rsid w:val="00EE548E"/>
    <w:rsid w:val="00EE7FDD"/>
    <w:rsid w:val="00EF03D6"/>
    <w:rsid w:val="00EF0DA6"/>
    <w:rsid w:val="00EF2899"/>
    <w:rsid w:val="00EF63A7"/>
    <w:rsid w:val="00F0234E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6F25"/>
    <w:rsid w:val="00F5786F"/>
    <w:rsid w:val="00F60A71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848"/>
    <w:rsid w:val="00F770DA"/>
    <w:rsid w:val="00F800BC"/>
    <w:rsid w:val="00F80C38"/>
    <w:rsid w:val="00F8271D"/>
    <w:rsid w:val="00F96147"/>
    <w:rsid w:val="00FA2F6D"/>
    <w:rsid w:val="00FB2C7B"/>
    <w:rsid w:val="00FB3935"/>
    <w:rsid w:val="00FB7184"/>
    <w:rsid w:val="00FC1443"/>
    <w:rsid w:val="00FC3496"/>
    <w:rsid w:val="00FC5776"/>
    <w:rsid w:val="00FC7827"/>
    <w:rsid w:val="00FD1322"/>
    <w:rsid w:val="00FD375A"/>
    <w:rsid w:val="00FD42C2"/>
    <w:rsid w:val="00FD4B7E"/>
    <w:rsid w:val="00FD4C72"/>
    <w:rsid w:val="00FD4CE7"/>
    <w:rsid w:val="00FD593E"/>
    <w:rsid w:val="00FD71E1"/>
    <w:rsid w:val="00FE0343"/>
    <w:rsid w:val="00FE54AB"/>
    <w:rsid w:val="00FF1B12"/>
    <w:rsid w:val="00FF22F4"/>
    <w:rsid w:val="00FF3B61"/>
    <w:rsid w:val="00FF4756"/>
    <w:rsid w:val="00FF4D85"/>
    <w:rsid w:val="00FF649C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1D8A"/>
    <w:pPr>
      <w:widowControl/>
      <w:suppressAutoHyphens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rsid w:val="00390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q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5962-03C7-4215-B99E-34708972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Tania</cp:lastModifiedBy>
  <cp:revision>9</cp:revision>
  <cp:lastPrinted>2021-02-01T06:13:00Z</cp:lastPrinted>
  <dcterms:created xsi:type="dcterms:W3CDTF">2021-01-29T04:54:00Z</dcterms:created>
  <dcterms:modified xsi:type="dcterms:W3CDTF">2021-02-01T06:13:00Z</dcterms:modified>
</cp:coreProperties>
</file>