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B" w:rsidRPr="002B30D7" w:rsidRDefault="00F24E9B" w:rsidP="00F24E9B">
      <w:pPr>
        <w:spacing w:after="13" w:line="248" w:lineRule="auto"/>
        <w:ind w:left="10" w:right="5" w:hanging="10"/>
        <w:jc w:val="center"/>
        <w:rPr>
          <w:sz w:val="24"/>
          <w:szCs w:val="24"/>
          <w:lang w:val="ru-RU"/>
        </w:rPr>
      </w:pPr>
      <w:r w:rsidRPr="002B30D7">
        <w:rPr>
          <w:b/>
          <w:sz w:val="24"/>
          <w:szCs w:val="24"/>
          <w:lang w:val="ru-RU"/>
        </w:rPr>
        <w:t xml:space="preserve">ПРОТОКОЛ </w:t>
      </w:r>
    </w:p>
    <w:p w:rsidR="00F24E9B" w:rsidRPr="002B30D7" w:rsidRDefault="00F24E9B" w:rsidP="00F24E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2B30D7">
        <w:rPr>
          <w:b/>
          <w:sz w:val="24"/>
          <w:szCs w:val="24"/>
          <w:lang w:val="ru-RU"/>
        </w:rPr>
        <w:t xml:space="preserve">рассмотрения заявок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2B30D7" w:rsidRPr="002B30D7">
        <w:rPr>
          <w:b/>
          <w:sz w:val="24"/>
          <w:szCs w:val="24"/>
          <w:lang w:val="ru-RU"/>
        </w:rPr>
        <w:t>2020</w:t>
      </w:r>
      <w:r w:rsidRPr="002B30D7">
        <w:rPr>
          <w:b/>
          <w:sz w:val="24"/>
          <w:szCs w:val="24"/>
          <w:lang w:val="ru-RU"/>
        </w:rPr>
        <w:t xml:space="preserve"> году</w:t>
      </w:r>
    </w:p>
    <w:p w:rsidR="00F24E9B" w:rsidRPr="002B30D7" w:rsidRDefault="00F24E9B" w:rsidP="00F24E9B">
      <w:pPr>
        <w:spacing w:after="46" w:line="248" w:lineRule="auto"/>
        <w:ind w:left="10" w:hanging="10"/>
        <w:jc w:val="center"/>
        <w:rPr>
          <w:sz w:val="24"/>
          <w:szCs w:val="24"/>
          <w:lang w:val="ru-RU"/>
        </w:rPr>
      </w:pPr>
    </w:p>
    <w:p w:rsidR="00F24E9B" w:rsidRPr="002B30D7" w:rsidRDefault="00F24E9B" w:rsidP="00F24E9B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right" w:pos="9359"/>
        </w:tabs>
        <w:spacing w:after="25" w:line="259" w:lineRule="auto"/>
        <w:ind w:left="-15" w:firstLine="0"/>
        <w:jc w:val="left"/>
        <w:rPr>
          <w:sz w:val="24"/>
          <w:szCs w:val="24"/>
          <w:lang w:val="ru-RU"/>
        </w:rPr>
      </w:pPr>
      <w:r w:rsidRPr="002B30D7">
        <w:rPr>
          <w:b/>
          <w:sz w:val="24"/>
          <w:szCs w:val="24"/>
          <w:lang w:val="ru-RU"/>
        </w:rPr>
        <w:t>от «</w:t>
      </w:r>
      <w:r w:rsidR="0050667B">
        <w:rPr>
          <w:b/>
          <w:sz w:val="24"/>
          <w:szCs w:val="24"/>
          <w:lang w:val="ru-RU"/>
        </w:rPr>
        <w:t>16</w:t>
      </w:r>
      <w:r w:rsidRPr="002B30D7">
        <w:rPr>
          <w:b/>
          <w:sz w:val="24"/>
          <w:szCs w:val="24"/>
          <w:lang w:val="ru-RU"/>
        </w:rPr>
        <w:t xml:space="preserve">» </w:t>
      </w:r>
      <w:r w:rsidR="0050667B">
        <w:rPr>
          <w:b/>
          <w:sz w:val="24"/>
          <w:szCs w:val="24"/>
          <w:lang w:val="ru-RU"/>
        </w:rPr>
        <w:t>января</w:t>
      </w:r>
      <w:r w:rsidRPr="002B30D7">
        <w:rPr>
          <w:b/>
          <w:sz w:val="24"/>
          <w:szCs w:val="24"/>
          <w:lang w:val="ru-RU"/>
        </w:rPr>
        <w:t xml:space="preserve"> 20</w:t>
      </w:r>
      <w:r w:rsidR="00C77A5C" w:rsidRPr="002B30D7">
        <w:rPr>
          <w:b/>
          <w:sz w:val="24"/>
          <w:szCs w:val="24"/>
          <w:lang w:val="ru-RU"/>
        </w:rPr>
        <w:t>2</w:t>
      </w:r>
      <w:r w:rsidR="0050667B">
        <w:rPr>
          <w:b/>
          <w:sz w:val="24"/>
          <w:szCs w:val="24"/>
          <w:lang w:val="ru-RU"/>
        </w:rPr>
        <w:t xml:space="preserve">1 </w:t>
      </w:r>
      <w:r w:rsidRPr="002B30D7">
        <w:rPr>
          <w:b/>
          <w:sz w:val="24"/>
          <w:szCs w:val="24"/>
          <w:lang w:val="ru-RU"/>
        </w:rPr>
        <w:t xml:space="preserve">года  </w:t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</w:r>
      <w:r w:rsidRPr="002B30D7">
        <w:rPr>
          <w:b/>
          <w:sz w:val="24"/>
          <w:szCs w:val="24"/>
          <w:lang w:val="ru-RU"/>
        </w:rPr>
        <w:tab/>
        <w:t xml:space="preserve">         №</w:t>
      </w:r>
      <w:r w:rsidR="00C77A5C" w:rsidRPr="002B30D7">
        <w:rPr>
          <w:b/>
          <w:sz w:val="24"/>
          <w:szCs w:val="24"/>
          <w:lang w:val="ru-RU"/>
        </w:rPr>
        <w:t>2</w:t>
      </w:r>
    </w:p>
    <w:p w:rsidR="00F24E9B" w:rsidRPr="002B30D7" w:rsidRDefault="00F24E9B" w:rsidP="00F24E9B">
      <w:pPr>
        <w:spacing w:after="186" w:line="259" w:lineRule="auto"/>
        <w:ind w:left="540" w:firstLine="0"/>
        <w:jc w:val="left"/>
        <w:rPr>
          <w:sz w:val="24"/>
          <w:szCs w:val="24"/>
          <w:lang w:val="ru-RU"/>
        </w:rPr>
      </w:pPr>
    </w:p>
    <w:p w:rsidR="00F24E9B" w:rsidRPr="002B30D7" w:rsidRDefault="00E34A98" w:rsidP="00F24E9B">
      <w:pPr>
        <w:numPr>
          <w:ilvl w:val="0"/>
          <w:numId w:val="1"/>
        </w:numPr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Рассмотрение </w:t>
      </w:r>
      <w:r w:rsidR="00F24E9B" w:rsidRPr="002B30D7">
        <w:rPr>
          <w:sz w:val="24"/>
          <w:szCs w:val="24"/>
          <w:lang w:val="ru-RU"/>
        </w:rPr>
        <w:t>заявки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2B30D7" w:rsidRPr="002B30D7">
        <w:rPr>
          <w:sz w:val="24"/>
          <w:szCs w:val="24"/>
          <w:lang w:val="ru-RU"/>
        </w:rPr>
        <w:t>20</w:t>
      </w:r>
      <w:r w:rsidR="00F24E9B" w:rsidRPr="002B30D7">
        <w:rPr>
          <w:sz w:val="24"/>
          <w:szCs w:val="24"/>
          <w:lang w:val="ru-RU"/>
        </w:rPr>
        <w:t xml:space="preserve"> году проводит Комиссия по адресу: </w:t>
      </w:r>
      <w:r w:rsidR="00C77A5C" w:rsidRPr="002B30D7">
        <w:rPr>
          <w:sz w:val="24"/>
          <w:szCs w:val="24"/>
          <w:lang w:val="ru-RU"/>
        </w:rPr>
        <w:t>Российская Федерация, 649140, Республика Алтай, с. Турочак, ул. Советская 77. в 12:00 часов по местному времени 30 февраля 2019 года.</w:t>
      </w:r>
    </w:p>
    <w:p w:rsidR="00F24E9B" w:rsidRPr="002B30D7" w:rsidRDefault="00F24E9B" w:rsidP="00F24E9B">
      <w:pPr>
        <w:ind w:left="-15"/>
        <w:rPr>
          <w:sz w:val="24"/>
          <w:szCs w:val="24"/>
          <w:lang w:val="ru-RU"/>
        </w:rPr>
      </w:pPr>
    </w:p>
    <w:p w:rsidR="00F24E9B" w:rsidRPr="002B30D7" w:rsidRDefault="00F24E9B" w:rsidP="00F24E9B">
      <w:pPr>
        <w:ind w:left="1046" w:firstLine="0"/>
        <w:rPr>
          <w:b/>
          <w:sz w:val="24"/>
          <w:szCs w:val="24"/>
          <w:lang w:val="ru-RU"/>
        </w:rPr>
      </w:pPr>
      <w:r w:rsidRPr="002B30D7">
        <w:rPr>
          <w:b/>
          <w:sz w:val="24"/>
          <w:szCs w:val="24"/>
          <w:lang w:val="ru-RU"/>
        </w:rPr>
        <w:t xml:space="preserve">Критерии оценки и сопоставления заявок на участие в Конкурсе: </w:t>
      </w:r>
    </w:p>
    <w:tbl>
      <w:tblPr>
        <w:tblW w:w="9604" w:type="dxa"/>
        <w:tblCellMar>
          <w:top w:w="43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08"/>
        <w:gridCol w:w="3793"/>
        <w:gridCol w:w="5103"/>
      </w:tblGrid>
      <w:tr w:rsidR="00F24E9B" w:rsidRPr="0050667B" w:rsidTr="00E14313">
        <w:trPr>
          <w:trHeight w:val="10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59" w:lineRule="auto"/>
              <w:ind w:left="115" w:firstLine="0"/>
              <w:jc w:val="left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B30D7">
              <w:rPr>
                <w:b/>
                <w:sz w:val="24"/>
                <w:szCs w:val="24"/>
              </w:rPr>
              <w:t>Наименование</w:t>
            </w:r>
            <w:r w:rsidR="0050667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B30D7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B30D7">
              <w:rPr>
                <w:b/>
                <w:sz w:val="24"/>
                <w:szCs w:val="24"/>
                <w:lang w:val="ru-RU"/>
              </w:rPr>
              <w:t>Порядок оценки критерия и соответствующее ему количество баллов</w:t>
            </w:r>
          </w:p>
        </w:tc>
      </w:tr>
      <w:tr w:rsidR="00F24E9B" w:rsidRPr="0050667B" w:rsidTr="00E14313">
        <w:trPr>
          <w:trHeight w:val="10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F24E9B" w:rsidRPr="002B30D7" w:rsidRDefault="00F24E9B" w:rsidP="00E1431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</w:tc>
      </w:tr>
      <w:tr w:rsidR="00F24E9B" w:rsidRPr="0050667B" w:rsidTr="00E14313">
        <w:trPr>
          <w:trHeight w:val="10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59" w:lineRule="auto"/>
              <w:ind w:left="115" w:firstLine="0"/>
              <w:jc w:val="left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>Кадровый</w:t>
            </w:r>
            <w:r w:rsidR="00C77A5C" w:rsidRPr="002B30D7">
              <w:rPr>
                <w:sz w:val="24"/>
                <w:szCs w:val="24"/>
                <w:lang w:val="ru-RU"/>
              </w:rPr>
              <w:t xml:space="preserve"> </w:t>
            </w:r>
            <w:r w:rsidRPr="002B30D7">
              <w:rPr>
                <w:sz w:val="24"/>
                <w:szCs w:val="24"/>
              </w:rPr>
              <w:t>потенциал</w:t>
            </w:r>
            <w:r w:rsidR="00C77A5C" w:rsidRPr="002B30D7">
              <w:rPr>
                <w:sz w:val="24"/>
                <w:szCs w:val="24"/>
                <w:lang w:val="ru-RU"/>
              </w:rPr>
              <w:t xml:space="preserve"> </w:t>
            </w:r>
            <w:r w:rsidRPr="002B30D7">
              <w:rPr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 xml:space="preserve">Возможности организации привлечения лиц, обеспечивающих юридическое (юристов) и </w:t>
            </w:r>
            <w:r w:rsidRPr="002B30D7">
              <w:rPr>
                <w:sz w:val="24"/>
                <w:szCs w:val="24"/>
                <w:lang w:val="ru-RU"/>
              </w:rPr>
              <w:lastRenderedPageBreak/>
              <w:t>финансовое (бухгалтеров) сопровождение деятельности, не подтверждены (0 баллов).</w:t>
            </w:r>
          </w:p>
        </w:tc>
      </w:tr>
      <w:tr w:rsidR="00F24E9B" w:rsidRPr="0050667B" w:rsidTr="00E14313">
        <w:trPr>
          <w:trHeight w:val="14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>Ресурсный</w:t>
            </w:r>
            <w:r w:rsidR="00C77A5C" w:rsidRPr="002B30D7">
              <w:rPr>
                <w:sz w:val="24"/>
                <w:szCs w:val="24"/>
                <w:lang w:val="ru-RU"/>
              </w:rPr>
              <w:t xml:space="preserve"> </w:t>
            </w:r>
            <w:r w:rsidRPr="002B30D7">
              <w:rPr>
                <w:sz w:val="24"/>
                <w:szCs w:val="24"/>
              </w:rPr>
              <w:t>потенциал</w:t>
            </w:r>
            <w:r w:rsidR="00C77A5C" w:rsidRPr="002B30D7">
              <w:rPr>
                <w:sz w:val="24"/>
                <w:szCs w:val="24"/>
                <w:lang w:val="ru-RU"/>
              </w:rPr>
              <w:t xml:space="preserve"> </w:t>
            </w:r>
            <w:r w:rsidRPr="002B30D7">
              <w:rPr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Наличие у Организации необходимой оргтехники не подтверждено (0 баллов).</w:t>
            </w:r>
          </w:p>
        </w:tc>
      </w:tr>
      <w:tr w:rsidR="00F24E9B" w:rsidRPr="002B30D7" w:rsidTr="00E14313">
        <w:trPr>
          <w:trHeight w:val="7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Республики Алтай;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от 10 и более мероприятий (3 балла);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от 5 до 10 мероприятий (2 балла);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B30D7">
              <w:rPr>
                <w:sz w:val="24"/>
                <w:szCs w:val="24"/>
                <w:lang w:val="ru-RU"/>
              </w:rPr>
              <w:t>от 2 до 5 мероприятий (1 балл);</w:t>
            </w:r>
          </w:p>
          <w:p w:rsidR="00F24E9B" w:rsidRPr="002B30D7" w:rsidRDefault="00F24E9B" w:rsidP="00E14313">
            <w:pPr>
              <w:autoSpaceDE w:val="0"/>
              <w:autoSpaceDN w:val="0"/>
              <w:adjustRightInd w:val="0"/>
              <w:spacing w:after="0"/>
              <w:ind w:left="0" w:firstLine="0"/>
              <w:rPr>
                <w:strike/>
                <w:sz w:val="24"/>
                <w:szCs w:val="24"/>
              </w:rPr>
            </w:pPr>
            <w:r w:rsidRPr="002B30D7">
              <w:rPr>
                <w:sz w:val="24"/>
                <w:szCs w:val="24"/>
              </w:rPr>
              <w:t>менее 2 мероприятий (0 баллов).</w:t>
            </w:r>
          </w:p>
        </w:tc>
      </w:tr>
    </w:tbl>
    <w:p w:rsidR="00F24E9B" w:rsidRPr="002B30D7" w:rsidRDefault="00F24E9B" w:rsidP="00F24E9B">
      <w:pPr>
        <w:spacing w:after="12" w:line="259" w:lineRule="auto"/>
        <w:ind w:left="540" w:firstLine="0"/>
        <w:jc w:val="left"/>
        <w:rPr>
          <w:sz w:val="24"/>
          <w:szCs w:val="24"/>
        </w:rPr>
      </w:pPr>
    </w:p>
    <w:p w:rsidR="00F24E9B" w:rsidRPr="002B30D7" w:rsidRDefault="00F24E9B" w:rsidP="00F24E9B">
      <w:pPr>
        <w:numPr>
          <w:ilvl w:val="0"/>
          <w:numId w:val="1"/>
        </w:numPr>
        <w:spacing w:after="137" w:line="266" w:lineRule="auto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Комиссия проведет рассмотрение заявок на участие в Конкурсе, в сроки, указанные в извещении о проведении Конкурса. </w:t>
      </w:r>
    </w:p>
    <w:p w:rsidR="00F24E9B" w:rsidRPr="002B30D7" w:rsidRDefault="00F24E9B" w:rsidP="00F24E9B">
      <w:pPr>
        <w:numPr>
          <w:ilvl w:val="0"/>
          <w:numId w:val="1"/>
        </w:numPr>
        <w:spacing w:after="119" w:line="240" w:lineRule="auto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>Комиссия рассмотрела заявку на участие в Конкурсе РДОО «Алтынсай – Золотые орешки» на соответствие требованиям, установленным Постановление МО «</w:t>
      </w:r>
      <w:r w:rsidR="00C77A5C" w:rsidRPr="002B30D7">
        <w:rPr>
          <w:sz w:val="24"/>
          <w:szCs w:val="24"/>
          <w:lang w:val="ru-RU"/>
        </w:rPr>
        <w:t>Турочакский район</w:t>
      </w:r>
      <w:r w:rsidRPr="002B30D7">
        <w:rPr>
          <w:sz w:val="24"/>
          <w:szCs w:val="24"/>
          <w:lang w:val="ru-RU"/>
        </w:rPr>
        <w:t>» от «</w:t>
      </w:r>
      <w:r w:rsidR="0050667B">
        <w:rPr>
          <w:sz w:val="24"/>
          <w:szCs w:val="24"/>
          <w:lang w:val="ru-RU"/>
        </w:rPr>
        <w:t>11</w:t>
      </w:r>
      <w:r w:rsidRPr="002B30D7">
        <w:rPr>
          <w:sz w:val="24"/>
          <w:szCs w:val="24"/>
          <w:lang w:val="ru-RU"/>
        </w:rPr>
        <w:t>»</w:t>
      </w:r>
      <w:r w:rsidR="00C77A5C" w:rsidRPr="002B30D7">
        <w:rPr>
          <w:sz w:val="24"/>
          <w:szCs w:val="24"/>
          <w:lang w:val="ru-RU"/>
        </w:rPr>
        <w:t xml:space="preserve"> </w:t>
      </w:r>
      <w:r w:rsidR="0050667B">
        <w:rPr>
          <w:sz w:val="24"/>
          <w:szCs w:val="24"/>
          <w:lang w:val="ru-RU"/>
        </w:rPr>
        <w:t>январ</w:t>
      </w:r>
      <w:r w:rsidR="00C77A5C" w:rsidRPr="002B30D7">
        <w:rPr>
          <w:sz w:val="24"/>
          <w:szCs w:val="24"/>
          <w:lang w:val="ru-RU"/>
        </w:rPr>
        <w:t>я</w:t>
      </w:r>
      <w:r w:rsidRPr="002B30D7">
        <w:rPr>
          <w:sz w:val="24"/>
          <w:szCs w:val="24"/>
          <w:lang w:val="ru-RU"/>
        </w:rPr>
        <w:t xml:space="preserve"> 20</w:t>
      </w:r>
      <w:r w:rsidR="0050667B">
        <w:rPr>
          <w:sz w:val="24"/>
          <w:szCs w:val="24"/>
          <w:lang w:val="ru-RU"/>
        </w:rPr>
        <w:t>21</w:t>
      </w:r>
      <w:r w:rsidRPr="002B30D7">
        <w:rPr>
          <w:sz w:val="24"/>
          <w:szCs w:val="24"/>
          <w:lang w:val="ru-RU"/>
        </w:rPr>
        <w:t xml:space="preserve"> года №</w:t>
      </w:r>
      <w:r w:rsidR="0050667B">
        <w:rPr>
          <w:sz w:val="24"/>
          <w:szCs w:val="24"/>
          <w:lang w:val="ru-RU"/>
        </w:rPr>
        <w:t>5</w:t>
      </w:r>
      <w:r w:rsidRPr="002B30D7">
        <w:rPr>
          <w:sz w:val="24"/>
          <w:szCs w:val="24"/>
          <w:lang w:val="ru-RU"/>
        </w:rPr>
        <w:t xml:space="preserve"> и Об</w:t>
      </w:r>
      <w:r w:rsidR="00C77A5C" w:rsidRPr="002B30D7">
        <w:rPr>
          <w:sz w:val="24"/>
          <w:szCs w:val="24"/>
          <w:lang w:val="ru-RU"/>
        </w:rPr>
        <w:t>ъ</w:t>
      </w:r>
      <w:r w:rsidRPr="002B30D7">
        <w:rPr>
          <w:sz w:val="24"/>
          <w:szCs w:val="24"/>
          <w:lang w:val="ru-RU"/>
        </w:rPr>
        <w:t xml:space="preserve">явлению о проведении Конкурса. </w:t>
      </w:r>
    </w:p>
    <w:p w:rsidR="00F24E9B" w:rsidRPr="002B30D7" w:rsidRDefault="00F24E9B" w:rsidP="00F24E9B">
      <w:pPr>
        <w:numPr>
          <w:ilvl w:val="0"/>
          <w:numId w:val="1"/>
        </w:numPr>
        <w:spacing w:after="15" w:line="240" w:lineRule="auto"/>
        <w:ind w:firstLine="709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По результатам </w:t>
      </w:r>
      <w:r w:rsidR="00C77A5C" w:rsidRPr="002B30D7">
        <w:rPr>
          <w:sz w:val="24"/>
          <w:szCs w:val="24"/>
          <w:lang w:val="ru-RU"/>
        </w:rPr>
        <w:t>рассмотрения</w:t>
      </w:r>
      <w:r w:rsidRPr="002B30D7">
        <w:rPr>
          <w:sz w:val="24"/>
          <w:szCs w:val="24"/>
          <w:lang w:val="ru-RU"/>
        </w:rPr>
        <w:t xml:space="preserve"> Комиссией принято решение: Соглашение будет заключено с единственным участником Конкурса – РДОО «Алтынсай – Золотые орешки», на условиях, которые предусмотрены заявкой на участие в Конкурсе. </w:t>
      </w:r>
    </w:p>
    <w:p w:rsidR="00F24E9B" w:rsidRPr="002B30D7" w:rsidRDefault="00F24E9B" w:rsidP="00F24E9B">
      <w:pPr>
        <w:numPr>
          <w:ilvl w:val="0"/>
          <w:numId w:val="1"/>
        </w:numPr>
        <w:spacing w:after="105" w:line="240" w:lineRule="auto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Протокол рассмотрения заявок на участие в Конкурсе будет размещен на официальном сайте </w:t>
      </w:r>
      <w:hyperlink r:id="rId7" w:history="1">
        <w:r w:rsidR="00C77A5C" w:rsidRPr="002B30D7">
          <w:rPr>
            <w:rStyle w:val="a3"/>
            <w:sz w:val="24"/>
          </w:rPr>
          <w:t>https</w:t>
        </w:r>
        <w:r w:rsidR="00C77A5C" w:rsidRPr="002B30D7">
          <w:rPr>
            <w:rStyle w:val="a3"/>
            <w:sz w:val="24"/>
            <w:lang w:val="ru-RU"/>
          </w:rPr>
          <w:t>://</w:t>
        </w:r>
        <w:r w:rsidR="00C77A5C" w:rsidRPr="002B30D7">
          <w:rPr>
            <w:rStyle w:val="a3"/>
            <w:sz w:val="24"/>
          </w:rPr>
          <w:t>www</w:t>
        </w:r>
        <w:r w:rsidR="00C77A5C" w:rsidRPr="002B30D7">
          <w:rPr>
            <w:rStyle w:val="a3"/>
            <w:sz w:val="24"/>
            <w:lang w:val="ru-RU"/>
          </w:rPr>
          <w:t>.</w:t>
        </w:r>
        <w:r w:rsidR="00C77A5C" w:rsidRPr="002B30D7">
          <w:rPr>
            <w:rStyle w:val="a3"/>
            <w:sz w:val="24"/>
          </w:rPr>
          <w:t>turochak</w:t>
        </w:r>
        <w:r w:rsidR="00C77A5C" w:rsidRPr="002B30D7">
          <w:rPr>
            <w:rStyle w:val="a3"/>
            <w:sz w:val="24"/>
            <w:lang w:val="ru-RU"/>
          </w:rPr>
          <w:t>-</w:t>
        </w:r>
        <w:r w:rsidR="00C77A5C" w:rsidRPr="002B30D7">
          <w:rPr>
            <w:rStyle w:val="a3"/>
            <w:sz w:val="24"/>
          </w:rPr>
          <w:t>altai</w:t>
        </w:r>
        <w:r w:rsidR="00C77A5C" w:rsidRPr="002B30D7">
          <w:rPr>
            <w:rStyle w:val="a3"/>
            <w:sz w:val="24"/>
            <w:lang w:val="ru-RU"/>
          </w:rPr>
          <w:t>.</w:t>
        </w:r>
        <w:r w:rsidR="00C77A5C" w:rsidRPr="002B30D7">
          <w:rPr>
            <w:rStyle w:val="a3"/>
            <w:sz w:val="24"/>
          </w:rPr>
          <w:t>ru</w:t>
        </w:r>
        <w:r w:rsidR="00C77A5C" w:rsidRPr="002B30D7">
          <w:rPr>
            <w:rStyle w:val="a3"/>
            <w:sz w:val="24"/>
            <w:lang w:val="ru-RU"/>
          </w:rPr>
          <w:t>/</w:t>
        </w:r>
      </w:hyperlink>
    </w:p>
    <w:p w:rsidR="00A85C76" w:rsidRPr="002B30D7" w:rsidRDefault="00A85C76">
      <w:pPr>
        <w:rPr>
          <w:lang w:val="ru-RU"/>
        </w:rPr>
      </w:pPr>
    </w:p>
    <w:p w:rsidR="00C77A5C" w:rsidRPr="002B30D7" w:rsidRDefault="00C77A5C" w:rsidP="00C77A5C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Председатель Комиссии: </w:t>
      </w:r>
    </w:p>
    <w:p w:rsidR="00C77A5C" w:rsidRPr="002B30D7" w:rsidRDefault="00C77A5C" w:rsidP="00C77A5C">
      <w:pPr>
        <w:tabs>
          <w:tab w:val="center" w:pos="540"/>
          <w:tab w:val="center" w:pos="1416"/>
          <w:tab w:val="center" w:pos="2125"/>
          <w:tab w:val="center" w:pos="2833"/>
          <w:tab w:val="center" w:pos="5852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B30D7">
        <w:rPr>
          <w:rFonts w:eastAsia="Calibri"/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  <w:t xml:space="preserve">         ___________________К.А. Ивлев</w:t>
      </w:r>
    </w:p>
    <w:p w:rsidR="00C77A5C" w:rsidRPr="002B30D7" w:rsidRDefault="00C77A5C" w:rsidP="00C77A5C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Члены Комиссии: </w:t>
      </w:r>
    </w:p>
    <w:p w:rsidR="00C77A5C" w:rsidRPr="002B30D7" w:rsidRDefault="00C77A5C" w:rsidP="00C77A5C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B30D7">
        <w:rPr>
          <w:rFonts w:eastAsia="Calibri"/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  <w:t>___________________С.А. Бурмакина</w:t>
      </w:r>
    </w:p>
    <w:p w:rsidR="00C77A5C" w:rsidRPr="002B30D7" w:rsidRDefault="00C77A5C" w:rsidP="00C77A5C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C77A5C" w:rsidRPr="002B30D7" w:rsidRDefault="00C77A5C" w:rsidP="00C77A5C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378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B30D7">
        <w:rPr>
          <w:rFonts w:eastAsia="Calibri"/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  <w:t>___________________</w:t>
      </w:r>
      <w:r w:rsidR="0050667B">
        <w:rPr>
          <w:sz w:val="24"/>
          <w:szCs w:val="24"/>
          <w:lang w:val="ru-RU"/>
        </w:rPr>
        <w:t>Е.М. Заркова</w:t>
      </w:r>
    </w:p>
    <w:p w:rsidR="00C77A5C" w:rsidRPr="002B30D7" w:rsidRDefault="00C77A5C" w:rsidP="00C77A5C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378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</w:p>
    <w:p w:rsidR="00C77A5C" w:rsidRPr="002B30D7" w:rsidRDefault="00C77A5C" w:rsidP="00C77A5C">
      <w:pPr>
        <w:tabs>
          <w:tab w:val="center" w:pos="1416"/>
          <w:tab w:val="center" w:pos="2125"/>
          <w:tab w:val="center" w:pos="2833"/>
          <w:tab w:val="center" w:pos="3541"/>
          <w:tab w:val="center" w:pos="6484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B30D7">
        <w:rPr>
          <w:rFonts w:eastAsia="Calibri"/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  <w:t>___________________В.Г. Самохвалова</w:t>
      </w:r>
    </w:p>
    <w:p w:rsidR="00C77A5C" w:rsidRPr="002B30D7" w:rsidRDefault="00C77A5C" w:rsidP="00C77A5C">
      <w:pPr>
        <w:spacing w:after="0" w:line="240" w:lineRule="auto"/>
        <w:ind w:left="535" w:hanging="10"/>
        <w:jc w:val="left"/>
        <w:rPr>
          <w:sz w:val="24"/>
          <w:szCs w:val="24"/>
          <w:lang w:val="ru-RU"/>
        </w:rPr>
      </w:pPr>
      <w:r w:rsidRPr="002B30D7">
        <w:rPr>
          <w:sz w:val="24"/>
          <w:szCs w:val="24"/>
          <w:lang w:val="ru-RU"/>
        </w:rPr>
        <w:t xml:space="preserve">Секретарь Комиссии: </w:t>
      </w:r>
    </w:p>
    <w:p w:rsidR="00C77A5C" w:rsidRPr="007C381C" w:rsidRDefault="00C77A5C" w:rsidP="00C77A5C">
      <w:pPr>
        <w:tabs>
          <w:tab w:val="center" w:pos="540"/>
          <w:tab w:val="center" w:pos="1416"/>
          <w:tab w:val="center" w:pos="2125"/>
          <w:tab w:val="center" w:pos="2833"/>
          <w:tab w:val="center" w:pos="3541"/>
          <w:tab w:val="center" w:pos="6522"/>
        </w:tabs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2B30D7">
        <w:rPr>
          <w:rFonts w:eastAsia="Calibri"/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</w:r>
      <w:r w:rsidRPr="002B30D7">
        <w:rPr>
          <w:sz w:val="24"/>
          <w:szCs w:val="24"/>
          <w:lang w:val="ru-RU"/>
        </w:rPr>
        <w:tab/>
        <w:t>___________________А.</w:t>
      </w:r>
      <w:r w:rsidR="007141B4">
        <w:rPr>
          <w:sz w:val="24"/>
          <w:szCs w:val="24"/>
          <w:lang w:val="ru-RU"/>
        </w:rPr>
        <w:t>А.Карташова</w:t>
      </w:r>
      <w:bookmarkStart w:id="0" w:name="_GoBack"/>
      <w:bookmarkEnd w:id="0"/>
    </w:p>
    <w:p w:rsidR="00C77A5C" w:rsidRPr="00C77A5C" w:rsidRDefault="00C77A5C">
      <w:pPr>
        <w:rPr>
          <w:lang w:val="ru-RU"/>
        </w:rPr>
      </w:pPr>
    </w:p>
    <w:sectPr w:rsidR="00C77A5C" w:rsidRPr="00C77A5C" w:rsidSect="00F24E9B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E3" w:rsidRDefault="00B223E3" w:rsidP="00ED7227">
      <w:pPr>
        <w:spacing w:after="0" w:line="240" w:lineRule="auto"/>
      </w:pPr>
      <w:r>
        <w:separator/>
      </w:r>
    </w:p>
  </w:endnote>
  <w:endnote w:type="continuationSeparator" w:id="0">
    <w:p w:rsidR="00B223E3" w:rsidRDefault="00B223E3" w:rsidP="00E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E3" w:rsidRDefault="00B223E3" w:rsidP="00ED7227">
      <w:pPr>
        <w:spacing w:after="0" w:line="240" w:lineRule="auto"/>
      </w:pPr>
      <w:r>
        <w:separator/>
      </w:r>
    </w:p>
  </w:footnote>
  <w:footnote w:type="continuationSeparator" w:id="0">
    <w:p w:rsidR="00B223E3" w:rsidRDefault="00B223E3" w:rsidP="00E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ED7227">
    <w:pPr>
      <w:spacing w:after="0" w:line="259" w:lineRule="auto"/>
      <w:ind w:left="0" w:right="5" w:firstLine="0"/>
      <w:jc w:val="center"/>
    </w:pPr>
    <w:r>
      <w:fldChar w:fldCharType="begin"/>
    </w:r>
    <w:r w:rsidR="00F24E9B">
      <w:instrText xml:space="preserve"> PAGE   \* MERGEFORMAT </w:instrText>
    </w:r>
    <w:r>
      <w:fldChar w:fldCharType="separate"/>
    </w:r>
    <w:r w:rsidR="00F24E9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50EE9" w:rsidRDefault="00B223E3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ED7227">
    <w:pPr>
      <w:spacing w:after="0" w:line="259" w:lineRule="auto"/>
      <w:ind w:left="0" w:right="5" w:firstLine="0"/>
      <w:jc w:val="center"/>
    </w:pPr>
    <w:r>
      <w:fldChar w:fldCharType="begin"/>
    </w:r>
    <w:r w:rsidR="00F24E9B">
      <w:instrText xml:space="preserve"> PAGE   \* MERGEFORMAT </w:instrText>
    </w:r>
    <w:r>
      <w:fldChar w:fldCharType="separate"/>
    </w:r>
    <w:r w:rsidR="007141B4" w:rsidRPr="007141B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B50EE9" w:rsidRDefault="00B223E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E9" w:rsidRDefault="00B223E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191A"/>
    <w:multiLevelType w:val="hybridMultilevel"/>
    <w:tmpl w:val="478C37DA"/>
    <w:lvl w:ilvl="0" w:tplc="07E414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04A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E05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A99B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89F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4CF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69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91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2C81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9B"/>
    <w:rsid w:val="001D1DAF"/>
    <w:rsid w:val="002B30D7"/>
    <w:rsid w:val="0050667B"/>
    <w:rsid w:val="007141B4"/>
    <w:rsid w:val="008956BE"/>
    <w:rsid w:val="00A85C76"/>
    <w:rsid w:val="00B223E3"/>
    <w:rsid w:val="00C77A5C"/>
    <w:rsid w:val="00DC7A2D"/>
    <w:rsid w:val="00E34A98"/>
    <w:rsid w:val="00ED7227"/>
    <w:rsid w:val="00F2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7058"/>
  <w15:docId w15:val="{83E8EA6C-3C5E-43E7-BEDC-1D0B6DD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B"/>
    <w:pPr>
      <w:spacing w:after="10" w:line="269" w:lineRule="auto"/>
      <w:ind w:left="607" w:firstLine="53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24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4E9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ochak-alta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userpk</cp:lastModifiedBy>
  <cp:revision>4</cp:revision>
  <dcterms:created xsi:type="dcterms:W3CDTF">2020-01-09T02:05:00Z</dcterms:created>
  <dcterms:modified xsi:type="dcterms:W3CDTF">2021-01-19T02:40:00Z</dcterms:modified>
</cp:coreProperties>
</file>